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7581" w14:textId="77777777" w:rsidR="00F304E8" w:rsidRDefault="00F304E8" w:rsidP="00F304E8">
      <w:pPr>
        <w:pStyle w:val="Heading1"/>
        <w:rPr>
          <w:lang w:val="en-US"/>
        </w:rPr>
      </w:pPr>
      <w:bookmarkStart w:id="0" w:name="_Toc83035543"/>
      <w:r w:rsidRPr="00347DC3">
        <w:rPr>
          <w:lang w:val="en-US"/>
        </w:rPr>
        <w:t>Public Notice</w:t>
      </w:r>
      <w:bookmarkEnd w:id="0"/>
    </w:p>
    <w:p w14:paraId="53AFC668" w14:textId="336D4896" w:rsidR="00F304E8" w:rsidRPr="008C238C" w:rsidRDefault="00F304E8" w:rsidP="00F304E8">
      <w:pPr>
        <w:pStyle w:val="Heading2"/>
        <w:rPr>
          <w:lang w:val="en-CA"/>
        </w:rPr>
      </w:pPr>
      <w:bookmarkStart w:id="1" w:name="_Toc83035544"/>
      <w:r>
        <w:rPr>
          <w:lang w:val="en-CA"/>
        </w:rPr>
        <w:t>Dredging, Fox Island River</w:t>
      </w:r>
      <w:r w:rsidRPr="008C238C">
        <w:rPr>
          <w:lang w:val="en-CA"/>
        </w:rPr>
        <w:t xml:space="preserve"> – Public Comments Invited</w:t>
      </w:r>
      <w:bookmarkEnd w:id="1"/>
    </w:p>
    <w:p w14:paraId="195B56E1" w14:textId="36D015E3" w:rsidR="00F304E8" w:rsidRDefault="0054426A" w:rsidP="00F304E8">
      <w:pPr>
        <w:rPr>
          <w:lang w:val="en-US"/>
        </w:rPr>
      </w:pPr>
      <w:r>
        <w:rPr>
          <w:b/>
          <w:lang w:val="en-CA"/>
        </w:rPr>
        <w:t>November 30</w:t>
      </w:r>
      <w:r w:rsidR="00F304E8">
        <w:rPr>
          <w:b/>
          <w:lang w:val="en-CA"/>
        </w:rPr>
        <w:t>, 2023</w:t>
      </w:r>
      <w:r w:rsidR="00F304E8" w:rsidRPr="00F304E8">
        <w:rPr>
          <w:lang w:val="en-CA"/>
        </w:rPr>
        <w:t xml:space="preserve"> </w:t>
      </w:r>
      <w:r w:rsidR="00F304E8" w:rsidRPr="00755243">
        <w:rPr>
          <w:lang w:val="en-US"/>
        </w:rPr>
        <w:t>–</w:t>
      </w:r>
      <w:r w:rsidR="00F304E8" w:rsidRPr="00347DC3">
        <w:rPr>
          <w:b/>
          <w:lang w:val="en-US"/>
        </w:rPr>
        <w:t xml:space="preserve"> </w:t>
      </w:r>
      <w:r w:rsidR="00F304E8" w:rsidRPr="00F304E8">
        <w:rPr>
          <w:lang w:val="en-US"/>
        </w:rPr>
        <w:t xml:space="preserve">Fisheries and Oceans Canada – Small Craft Harbours, Fisheries and Oceans Canada – Fish and Fish Habitat Protection Program and Transport Canada </w:t>
      </w:r>
      <w:r w:rsidR="00F304E8" w:rsidRPr="00347DC3">
        <w:rPr>
          <w:lang w:val="en-US"/>
        </w:rPr>
        <w:t>must de</w:t>
      </w:r>
      <w:r w:rsidR="00F304E8">
        <w:rPr>
          <w:lang w:val="en-US"/>
        </w:rPr>
        <w:t xml:space="preserve">termine whether the proposed </w:t>
      </w:r>
      <w:r w:rsidR="00F304E8">
        <w:rPr>
          <w:lang w:val="en-US"/>
        </w:rPr>
        <w:t>dredging,</w:t>
      </w:r>
      <w:r w:rsidR="00F304E8">
        <w:rPr>
          <w:lang w:val="en-US"/>
        </w:rPr>
        <w:t xml:space="preserve"> located in </w:t>
      </w:r>
      <w:r w:rsidR="00F304E8">
        <w:rPr>
          <w:lang w:val="en-US"/>
        </w:rPr>
        <w:t>Fox Island River</w:t>
      </w:r>
      <w:r w:rsidR="00F304E8" w:rsidRPr="00347DC3">
        <w:rPr>
          <w:lang w:val="en-US"/>
        </w:rPr>
        <w:t xml:space="preserve"> is likely to cause significant adverse environmental effects.</w:t>
      </w:r>
    </w:p>
    <w:p w14:paraId="6020BA12" w14:textId="4B8F15A5" w:rsidR="00F304E8" w:rsidRDefault="00F304E8" w:rsidP="00F304E8">
      <w:pPr>
        <w:rPr>
          <w:lang w:val="en-US"/>
        </w:rPr>
      </w:pPr>
      <w:r w:rsidRPr="00347DC3">
        <w:rPr>
          <w:lang w:val="en-US"/>
        </w:rPr>
        <w:t>To help inform this de</w:t>
      </w:r>
      <w:r>
        <w:rPr>
          <w:lang w:val="en-US"/>
        </w:rPr>
        <w:t>termination, the authorities</w:t>
      </w:r>
      <w:r w:rsidRPr="00347DC3">
        <w:rPr>
          <w:lang w:val="en-US"/>
        </w:rPr>
        <w:t xml:space="preserve"> </w:t>
      </w:r>
      <w:r>
        <w:rPr>
          <w:lang w:val="en-US"/>
        </w:rPr>
        <w:t>are</w:t>
      </w:r>
      <w:r w:rsidRPr="00347DC3">
        <w:rPr>
          <w:lang w:val="en-US"/>
        </w:rPr>
        <w:t xml:space="preserve"> </w:t>
      </w:r>
      <w:r>
        <w:rPr>
          <w:lang w:val="en-US"/>
        </w:rPr>
        <w:t>inviting</w:t>
      </w:r>
      <w:r w:rsidRPr="00347DC3">
        <w:rPr>
          <w:lang w:val="en-US"/>
        </w:rPr>
        <w:t xml:space="preserve"> comments from the public </w:t>
      </w:r>
      <w:r w:rsidRPr="00F304E8">
        <w:rPr>
          <w:lang w:val="en-CA"/>
        </w:rPr>
        <w:t>respecting that determination</w:t>
      </w:r>
      <w:r w:rsidRPr="00F304E8">
        <w:rPr>
          <w:rFonts w:ascii="Georgia" w:hAnsi="Georgia" w:cs="Georgia"/>
          <w:lang w:val="en-CA"/>
        </w:rPr>
        <w:t xml:space="preserve">. </w:t>
      </w:r>
      <w:r w:rsidRPr="00347DC3">
        <w:rPr>
          <w:lang w:val="en-US"/>
        </w:rPr>
        <w:t>All comments received will be considered public</w:t>
      </w:r>
      <w:r>
        <w:rPr>
          <w:lang w:val="en-US"/>
        </w:rPr>
        <w:t xml:space="preserve"> and may be posted online</w:t>
      </w:r>
      <w:r w:rsidRPr="00347DC3">
        <w:rPr>
          <w:lang w:val="en-US"/>
        </w:rPr>
        <w:t xml:space="preserve">. </w:t>
      </w:r>
    </w:p>
    <w:p w14:paraId="628F378D" w14:textId="123B0C26" w:rsidR="00F304E8" w:rsidRDefault="00F304E8" w:rsidP="00F304E8">
      <w:pPr>
        <w:rPr>
          <w:lang w:val="en-US"/>
        </w:rPr>
      </w:pPr>
      <w:r w:rsidRPr="00347DC3">
        <w:rPr>
          <w:lang w:val="en-US"/>
        </w:rPr>
        <w:t xml:space="preserve">Written comments must be submitted </w:t>
      </w:r>
      <w:r w:rsidRPr="00347DC3">
        <w:rPr>
          <w:b/>
          <w:lang w:val="en-US"/>
        </w:rPr>
        <w:t xml:space="preserve">by </w:t>
      </w:r>
      <w:r>
        <w:rPr>
          <w:b/>
          <w:lang w:val="en-US"/>
        </w:rPr>
        <w:t xml:space="preserve">December </w:t>
      </w:r>
      <w:r w:rsidR="0054426A">
        <w:rPr>
          <w:b/>
          <w:lang w:val="en-US"/>
        </w:rPr>
        <w:t>30</w:t>
      </w:r>
      <w:r>
        <w:rPr>
          <w:b/>
          <w:lang w:val="en-US"/>
        </w:rPr>
        <w:t xml:space="preserve">, 2023 </w:t>
      </w:r>
      <w:r w:rsidRPr="00347DC3">
        <w:rPr>
          <w:lang w:val="en-US"/>
        </w:rPr>
        <w:t>to:</w:t>
      </w:r>
    </w:p>
    <w:p w14:paraId="7F3E2FDF" w14:textId="77777777" w:rsidR="00F304E8" w:rsidRPr="00F304E8" w:rsidRDefault="00F304E8" w:rsidP="00F304E8">
      <w:pPr>
        <w:pStyle w:val="NoSpacing"/>
        <w:rPr>
          <w:rFonts w:asciiTheme="minorHAnsi" w:hAnsiTheme="minorHAnsi" w:cstheme="minorHAnsi"/>
          <w:lang w:val="en-CA"/>
        </w:rPr>
      </w:pPr>
      <w:r w:rsidRPr="00F304E8">
        <w:rPr>
          <w:rFonts w:asciiTheme="minorHAnsi" w:hAnsiTheme="minorHAnsi" w:cstheme="minorHAnsi"/>
          <w:lang w:val="en-CA"/>
        </w:rPr>
        <w:t>Fisheries and Oceans Canada</w:t>
      </w:r>
    </w:p>
    <w:p w14:paraId="0FBF83FD" w14:textId="77777777" w:rsidR="00F304E8" w:rsidRPr="00F304E8" w:rsidRDefault="00F304E8" w:rsidP="00F304E8">
      <w:pPr>
        <w:pStyle w:val="NoSpacing"/>
        <w:rPr>
          <w:rFonts w:asciiTheme="minorHAnsi" w:hAnsiTheme="minorHAnsi" w:cstheme="minorHAnsi"/>
          <w:lang w:val="en-CA"/>
        </w:rPr>
      </w:pPr>
      <w:r w:rsidRPr="00F304E8">
        <w:rPr>
          <w:rFonts w:asciiTheme="minorHAnsi" w:hAnsiTheme="minorHAnsi" w:cstheme="minorHAnsi"/>
          <w:lang w:val="en-CA"/>
        </w:rPr>
        <w:t>Paul Curran, Regional Engineer</w:t>
      </w:r>
    </w:p>
    <w:p w14:paraId="41372BB2" w14:textId="77777777" w:rsidR="00F304E8" w:rsidRPr="00F304E8" w:rsidRDefault="00F304E8" w:rsidP="00F304E8">
      <w:pPr>
        <w:pStyle w:val="NoSpacing"/>
        <w:rPr>
          <w:rFonts w:asciiTheme="minorHAnsi" w:hAnsiTheme="minorHAnsi" w:cstheme="minorHAnsi"/>
          <w:lang w:val="en-CA"/>
        </w:rPr>
      </w:pPr>
      <w:r w:rsidRPr="00F304E8">
        <w:rPr>
          <w:rFonts w:asciiTheme="minorHAnsi" w:hAnsiTheme="minorHAnsi" w:cstheme="minorHAnsi"/>
          <w:lang w:val="en-CA"/>
        </w:rPr>
        <w:t>10 Barters Hill</w:t>
      </w:r>
    </w:p>
    <w:p w14:paraId="7C941AA3" w14:textId="77777777" w:rsidR="00F304E8" w:rsidRPr="00F304E8" w:rsidRDefault="00F304E8" w:rsidP="00F304E8">
      <w:pPr>
        <w:pStyle w:val="NoSpacing"/>
        <w:rPr>
          <w:rFonts w:asciiTheme="minorHAnsi" w:hAnsiTheme="minorHAnsi" w:cstheme="minorHAnsi"/>
          <w:lang w:val="en-CA"/>
        </w:rPr>
      </w:pPr>
      <w:r w:rsidRPr="00F304E8">
        <w:rPr>
          <w:rFonts w:asciiTheme="minorHAnsi" w:hAnsiTheme="minorHAnsi" w:cstheme="minorHAnsi"/>
          <w:lang w:val="en-CA"/>
        </w:rPr>
        <w:t>St. John's, Newfoundland and Labrador A1C 5X1</w:t>
      </w:r>
    </w:p>
    <w:p w14:paraId="58CECA49" w14:textId="77777777" w:rsidR="00F304E8" w:rsidRPr="00F304E8" w:rsidRDefault="00F304E8" w:rsidP="00F304E8">
      <w:pPr>
        <w:pStyle w:val="NoSpacing"/>
        <w:rPr>
          <w:rFonts w:asciiTheme="minorHAnsi" w:hAnsiTheme="minorHAnsi" w:cstheme="minorHAnsi"/>
          <w:lang w:val="en-CA"/>
        </w:rPr>
      </w:pPr>
      <w:r w:rsidRPr="00F304E8">
        <w:rPr>
          <w:rFonts w:asciiTheme="minorHAnsi" w:hAnsiTheme="minorHAnsi" w:cstheme="minorHAnsi"/>
          <w:lang w:val="en-CA"/>
        </w:rPr>
        <w:t>Telephone: 709-772-6660</w:t>
      </w:r>
    </w:p>
    <w:p w14:paraId="2D6AFF4C" w14:textId="68F34FAD" w:rsidR="00F304E8" w:rsidRPr="00F304E8" w:rsidRDefault="00F304E8" w:rsidP="00F304E8">
      <w:pPr>
        <w:pStyle w:val="NoSpacing"/>
        <w:rPr>
          <w:rFonts w:asciiTheme="minorHAnsi" w:hAnsiTheme="minorHAnsi" w:cstheme="minorHAnsi"/>
          <w:lang w:val="en-CA"/>
        </w:rPr>
      </w:pPr>
      <w:r w:rsidRPr="00F304E8">
        <w:rPr>
          <w:rFonts w:asciiTheme="minorHAnsi" w:hAnsiTheme="minorHAnsi" w:cstheme="minorHAnsi"/>
          <w:lang w:val="en-CA"/>
        </w:rPr>
        <w:t xml:space="preserve">Email: </w:t>
      </w:r>
      <w:hyperlink r:id="rId7" w:history="1">
        <w:r w:rsidRPr="00F304E8">
          <w:rPr>
            <w:rStyle w:val="Hyperlink"/>
            <w:rFonts w:asciiTheme="minorHAnsi" w:hAnsiTheme="minorHAnsi" w:cstheme="minorHAnsi"/>
            <w:lang w:val="en-CA"/>
          </w:rPr>
          <w:t>paul.curran@dfo-mpo.gc.ca</w:t>
        </w:r>
      </w:hyperlink>
    </w:p>
    <w:p w14:paraId="3E1BD433" w14:textId="77777777" w:rsidR="00F304E8" w:rsidRPr="00F304E8" w:rsidRDefault="00F304E8" w:rsidP="00F304E8">
      <w:pPr>
        <w:pStyle w:val="NoSpacing"/>
        <w:rPr>
          <w:lang w:val="en-CA"/>
        </w:rPr>
      </w:pPr>
    </w:p>
    <w:p w14:paraId="7CD0DF9F" w14:textId="77777777" w:rsidR="00F304E8" w:rsidRPr="008C238C" w:rsidRDefault="00F304E8" w:rsidP="00F304E8">
      <w:pPr>
        <w:pStyle w:val="Heading2"/>
        <w:rPr>
          <w:lang w:val="en-CA"/>
        </w:rPr>
      </w:pPr>
      <w:bookmarkStart w:id="2" w:name="_Toc83035545"/>
      <w:r w:rsidRPr="008C238C">
        <w:rPr>
          <w:lang w:val="en-CA"/>
        </w:rPr>
        <w:t>The Proposed Project</w:t>
      </w:r>
      <w:bookmarkEnd w:id="2"/>
    </w:p>
    <w:p w14:paraId="56BE7C4D" w14:textId="0BBCC686" w:rsidR="00F304E8" w:rsidRPr="00F304E8" w:rsidRDefault="00F304E8" w:rsidP="00F304E8">
      <w:pPr>
        <w:pStyle w:val="NoSpacing"/>
        <w:rPr>
          <w:rFonts w:asciiTheme="minorHAnsi" w:hAnsiTheme="minorHAnsi" w:cstheme="minorBidi"/>
          <w:lang w:val="en-CA"/>
        </w:rPr>
      </w:pPr>
      <w:bookmarkStart w:id="3" w:name="_Hlk152063098"/>
      <w:r w:rsidRPr="00F304E8">
        <w:rPr>
          <w:rFonts w:asciiTheme="minorHAnsi" w:hAnsiTheme="minorHAnsi" w:cstheme="minorBidi"/>
          <w:lang w:val="en-CA"/>
        </w:rPr>
        <w:t>DFO, Small Craft Harbour intends to dredge the harbour channel at the Fox Island River SCH. The scope of work for this project will consist of, but will not necessarily be limited to, dredging between the sheet pile channel entrance wall and north rubble mound breakwater, extending westerly a distance of approximately 280m. The dredge depth is -2.4m with respect to low normal tide and the total volume of material to be dredged is 7,500m3.</w:t>
      </w:r>
      <w:bookmarkEnd w:id="3"/>
    </w:p>
    <w:sectPr w:rsidR="00F304E8" w:rsidRPr="00F304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9B6A" w14:textId="77777777" w:rsidR="00A10C09" w:rsidRDefault="00A10C09" w:rsidP="00D30E88">
      <w:pPr>
        <w:spacing w:after="0" w:line="240" w:lineRule="auto"/>
      </w:pPr>
      <w:r>
        <w:separator/>
      </w:r>
    </w:p>
  </w:endnote>
  <w:endnote w:type="continuationSeparator" w:id="0">
    <w:p w14:paraId="4011E7C8" w14:textId="77777777" w:rsidR="00A10C09" w:rsidRDefault="00A10C09" w:rsidP="00D3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1276" w14:textId="77777777" w:rsidR="00D30E88" w:rsidRDefault="00D3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F5BD" w14:textId="77777777" w:rsidR="00D30E88" w:rsidRDefault="00D30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B275" w14:textId="77777777" w:rsidR="00D30E88" w:rsidRDefault="00D3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56B8" w14:textId="77777777" w:rsidR="00A10C09" w:rsidRDefault="00A10C09" w:rsidP="00D30E88">
      <w:pPr>
        <w:spacing w:after="0" w:line="240" w:lineRule="auto"/>
      </w:pPr>
      <w:r>
        <w:separator/>
      </w:r>
    </w:p>
  </w:footnote>
  <w:footnote w:type="continuationSeparator" w:id="0">
    <w:p w14:paraId="6FE9EEA5" w14:textId="77777777" w:rsidR="00A10C09" w:rsidRDefault="00A10C09" w:rsidP="00D30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723" w14:textId="77777777" w:rsidR="00D30E88" w:rsidRDefault="00D30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62CF" w14:textId="77777777" w:rsidR="00D30E88" w:rsidRDefault="00D30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CA0E" w14:textId="77777777" w:rsidR="00D30E88" w:rsidRDefault="00D30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16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AE"/>
    <w:rsid w:val="000242F9"/>
    <w:rsid w:val="00083248"/>
    <w:rsid w:val="000A5BBE"/>
    <w:rsid w:val="000B1A42"/>
    <w:rsid w:val="000D027D"/>
    <w:rsid w:val="000E33D1"/>
    <w:rsid w:val="000F40D6"/>
    <w:rsid w:val="001436E0"/>
    <w:rsid w:val="0018055A"/>
    <w:rsid w:val="00367F1B"/>
    <w:rsid w:val="003919B6"/>
    <w:rsid w:val="00393A66"/>
    <w:rsid w:val="003E60AE"/>
    <w:rsid w:val="004D09A8"/>
    <w:rsid w:val="004F1A74"/>
    <w:rsid w:val="00541BBB"/>
    <w:rsid w:val="0054426A"/>
    <w:rsid w:val="005C007E"/>
    <w:rsid w:val="006210B7"/>
    <w:rsid w:val="00691CB7"/>
    <w:rsid w:val="006E7BC5"/>
    <w:rsid w:val="00763A38"/>
    <w:rsid w:val="00777BA1"/>
    <w:rsid w:val="00897098"/>
    <w:rsid w:val="008A0D97"/>
    <w:rsid w:val="008C2C92"/>
    <w:rsid w:val="00954989"/>
    <w:rsid w:val="00A10C09"/>
    <w:rsid w:val="00AB5BB3"/>
    <w:rsid w:val="00B03DEB"/>
    <w:rsid w:val="00C33B39"/>
    <w:rsid w:val="00C51D12"/>
    <w:rsid w:val="00C82CCF"/>
    <w:rsid w:val="00CB5660"/>
    <w:rsid w:val="00CE6A66"/>
    <w:rsid w:val="00D216FB"/>
    <w:rsid w:val="00D30E88"/>
    <w:rsid w:val="00D70636"/>
    <w:rsid w:val="00DD29FE"/>
    <w:rsid w:val="00E15E2F"/>
    <w:rsid w:val="00E22020"/>
    <w:rsid w:val="00E85E9F"/>
    <w:rsid w:val="00E921B4"/>
    <w:rsid w:val="00EA352F"/>
    <w:rsid w:val="00F304E8"/>
    <w:rsid w:val="00F96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9F7E"/>
  <w15:chartTrackingRefBased/>
  <w15:docId w15:val="{0EEA8841-7D9C-4C78-8F2B-C6A4BBFF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AE"/>
  </w:style>
  <w:style w:type="paragraph" w:styleId="Heading1">
    <w:name w:val="heading 1"/>
    <w:basedOn w:val="Heading2"/>
    <w:next w:val="Normal"/>
    <w:link w:val="Heading1Char"/>
    <w:uiPriority w:val="9"/>
    <w:qFormat/>
    <w:rsid w:val="00F304E8"/>
    <w:pPr>
      <w:spacing w:line="960" w:lineRule="exact"/>
      <w:outlineLvl w:val="0"/>
    </w:pPr>
    <w:rPr>
      <w:sz w:val="96"/>
    </w:rPr>
  </w:style>
  <w:style w:type="paragraph" w:styleId="Heading2">
    <w:name w:val="heading 2"/>
    <w:next w:val="Normal"/>
    <w:link w:val="Heading2Char"/>
    <w:uiPriority w:val="9"/>
    <w:unhideWhenUsed/>
    <w:qFormat/>
    <w:rsid w:val="00F304E8"/>
    <w:pPr>
      <w:spacing w:after="360" w:line="520" w:lineRule="exact"/>
      <w:outlineLvl w:val="1"/>
    </w:pPr>
    <w:rPr>
      <w:rFonts w:ascii="Arial Black" w:eastAsiaTheme="minorEastAsia" w:hAnsi="Arial Black"/>
      <w:b/>
      <w:bCs/>
      <w:color w:val="6C93CD"/>
      <w:w w:val="9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E60AE"/>
  </w:style>
  <w:style w:type="paragraph" w:styleId="Header">
    <w:name w:val="header"/>
    <w:basedOn w:val="Normal"/>
    <w:link w:val="HeaderChar"/>
    <w:uiPriority w:val="99"/>
    <w:unhideWhenUsed/>
    <w:rsid w:val="00D30E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0E88"/>
  </w:style>
  <w:style w:type="paragraph" w:styleId="Footer">
    <w:name w:val="footer"/>
    <w:basedOn w:val="Normal"/>
    <w:link w:val="FooterChar"/>
    <w:uiPriority w:val="99"/>
    <w:unhideWhenUsed/>
    <w:rsid w:val="00D30E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0E88"/>
  </w:style>
  <w:style w:type="character" w:styleId="Hyperlink">
    <w:name w:val="Hyperlink"/>
    <w:basedOn w:val="DefaultParagraphFont"/>
    <w:uiPriority w:val="99"/>
    <w:unhideWhenUsed/>
    <w:rsid w:val="00541BBB"/>
    <w:rPr>
      <w:color w:val="0563C1" w:themeColor="hyperlink"/>
      <w:u w:val="single"/>
    </w:rPr>
  </w:style>
  <w:style w:type="character" w:customStyle="1" w:styleId="Heading1Char">
    <w:name w:val="Heading 1 Char"/>
    <w:basedOn w:val="DefaultParagraphFont"/>
    <w:link w:val="Heading1"/>
    <w:uiPriority w:val="9"/>
    <w:rsid w:val="00F304E8"/>
    <w:rPr>
      <w:rFonts w:ascii="Arial Black" w:eastAsiaTheme="minorEastAsia" w:hAnsi="Arial Black"/>
      <w:b/>
      <w:bCs/>
      <w:color w:val="6C93CD"/>
      <w:w w:val="90"/>
      <w:sz w:val="96"/>
      <w:szCs w:val="20"/>
    </w:rPr>
  </w:style>
  <w:style w:type="character" w:customStyle="1" w:styleId="Heading2Char">
    <w:name w:val="Heading 2 Char"/>
    <w:basedOn w:val="DefaultParagraphFont"/>
    <w:link w:val="Heading2"/>
    <w:uiPriority w:val="9"/>
    <w:rsid w:val="00F304E8"/>
    <w:rPr>
      <w:rFonts w:ascii="Arial Black" w:eastAsiaTheme="minorEastAsia" w:hAnsi="Arial Black"/>
      <w:b/>
      <w:bCs/>
      <w:color w:val="6C93CD"/>
      <w:w w:val="90"/>
      <w:sz w:val="52"/>
      <w:szCs w:val="20"/>
    </w:rPr>
  </w:style>
  <w:style w:type="character" w:customStyle="1" w:styleId="NoSpacingChar">
    <w:name w:val="No Spacing Char"/>
    <w:basedOn w:val="DefaultParagraphFont"/>
    <w:link w:val="NoSpacing"/>
    <w:uiPriority w:val="1"/>
    <w:locked/>
    <w:rsid w:val="00F304E8"/>
    <w:rPr>
      <w:rFonts w:ascii="Arial" w:hAnsi="Arial" w:cs="Arial"/>
    </w:rPr>
  </w:style>
  <w:style w:type="paragraph" w:styleId="NoSpacing">
    <w:name w:val="No Spacing"/>
    <w:link w:val="NoSpacingChar"/>
    <w:uiPriority w:val="1"/>
    <w:qFormat/>
    <w:rsid w:val="00F304E8"/>
    <w:pPr>
      <w:spacing w:after="0" w:line="240" w:lineRule="auto"/>
    </w:pPr>
    <w:rPr>
      <w:rFonts w:ascii="Arial" w:hAnsi="Arial" w:cs="Arial"/>
    </w:rPr>
  </w:style>
  <w:style w:type="paragraph" w:styleId="ListParagraph">
    <w:name w:val="List Paragraph"/>
    <w:basedOn w:val="Normal"/>
    <w:uiPriority w:val="34"/>
    <w:qFormat/>
    <w:rsid w:val="00F304E8"/>
    <w:pPr>
      <w:spacing w:after="200" w:line="276" w:lineRule="auto"/>
      <w:ind w:left="720"/>
      <w:contextualSpacing/>
    </w:pPr>
    <w:rPr>
      <w:rFonts w:ascii="Arial" w:hAnsi="Arial" w:cs="Arial"/>
      <w:lang w:val="en-CA"/>
    </w:rPr>
  </w:style>
  <w:style w:type="character" w:styleId="UnresolvedMention">
    <w:name w:val="Unresolved Mention"/>
    <w:basedOn w:val="DefaultParagraphFont"/>
    <w:uiPriority w:val="99"/>
    <w:semiHidden/>
    <w:unhideWhenUsed/>
    <w:rsid w:val="00F3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ul.curran@dfo-mpo.gc.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Martin</dc:creator>
  <cp:keywords/>
  <dc:description/>
  <cp:lastModifiedBy>Legge, Natasha (SPAC/PSPC) (elle-la / she-her)</cp:lastModifiedBy>
  <cp:revision>11</cp:revision>
  <dcterms:created xsi:type="dcterms:W3CDTF">2022-12-09T15:06:00Z</dcterms:created>
  <dcterms:modified xsi:type="dcterms:W3CDTF">2023-12-19T13:18:00Z</dcterms:modified>
</cp:coreProperties>
</file>