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3F01F" w14:textId="73DCF6A0" w:rsidR="00C23513" w:rsidRPr="003D2DCB" w:rsidRDefault="00C23513" w:rsidP="00EE3353">
      <w:pPr>
        <w:pStyle w:val="Titre1"/>
        <w:rPr>
          <w:lang w:val="en-US"/>
        </w:rPr>
      </w:pPr>
      <w:bookmarkStart w:id="0" w:name="_Toc83035543"/>
      <w:bookmarkStart w:id="1" w:name="_Toc151970419"/>
      <w:bookmarkStart w:id="2" w:name="_Toc151970525"/>
      <w:bookmarkStart w:id="3" w:name="_Toc19706591"/>
      <w:bookmarkStart w:id="4" w:name="_Toc20394667"/>
      <w:r w:rsidRPr="003D2DCB">
        <w:rPr>
          <w:lang w:val="en-US"/>
        </w:rPr>
        <w:t>Notice</w:t>
      </w:r>
      <w:bookmarkEnd w:id="0"/>
      <w:bookmarkEnd w:id="1"/>
      <w:bookmarkEnd w:id="2"/>
      <w:r w:rsidR="004326B8">
        <w:rPr>
          <w:lang w:val="en-US"/>
        </w:rPr>
        <w:t xml:space="preserve"> of Determination</w:t>
      </w:r>
    </w:p>
    <w:p w14:paraId="3FE0AAEC" w14:textId="19E7D917" w:rsidR="00295027" w:rsidRPr="00295027" w:rsidRDefault="00EA3DDA" w:rsidP="00295027">
      <w:pPr>
        <w:rPr>
          <w:lang w:val="en-CA"/>
        </w:rPr>
      </w:pPr>
      <w:r>
        <w:rPr>
          <w:b/>
          <w:lang w:val="en-CA"/>
        </w:rPr>
        <w:t>June 9</w:t>
      </w:r>
      <w:r w:rsidR="004326B8" w:rsidRPr="004326B8">
        <w:rPr>
          <w:b/>
          <w:vertAlign w:val="superscript"/>
          <w:lang w:val="en-CA"/>
        </w:rPr>
        <w:t>th</w:t>
      </w:r>
      <w:r w:rsidR="006210A8">
        <w:rPr>
          <w:b/>
          <w:lang w:val="en-CA"/>
        </w:rPr>
        <w:t>, 2025</w:t>
      </w:r>
      <w:r w:rsidR="00C23513" w:rsidRPr="003D2DCB">
        <w:rPr>
          <w:lang w:val="en-US"/>
        </w:rPr>
        <w:t xml:space="preserve"> –</w:t>
      </w:r>
      <w:r w:rsidR="00C23513" w:rsidRPr="003D2DCB">
        <w:rPr>
          <w:b/>
          <w:lang w:val="en-US"/>
        </w:rPr>
        <w:t xml:space="preserve"> </w:t>
      </w:r>
      <w:bookmarkEnd w:id="3"/>
      <w:bookmarkEnd w:id="4"/>
      <w:r w:rsidR="00295027" w:rsidRPr="00295027">
        <w:rPr>
          <w:bCs/>
          <w:lang w:val="en-US"/>
        </w:rPr>
        <w:t>Transport Canada ha</w:t>
      </w:r>
      <w:r w:rsidR="00295027" w:rsidRPr="00295027">
        <w:rPr>
          <w:lang w:val="en-US"/>
        </w:rPr>
        <w:t xml:space="preserve">s determined that the </w:t>
      </w:r>
      <w:r w:rsidR="00295027" w:rsidRPr="00EA3DDA">
        <w:rPr>
          <w:lang w:val="en-US"/>
        </w:rPr>
        <w:t xml:space="preserve">proposed </w:t>
      </w:r>
      <w:r w:rsidRPr="00EA3DDA">
        <w:rPr>
          <w:lang w:val="en-CA"/>
        </w:rPr>
        <w:t>d</w:t>
      </w:r>
      <w:r w:rsidRPr="00EA3DDA">
        <w:rPr>
          <w:lang w:val="en-CA"/>
        </w:rPr>
        <w:t>emolition of the Portneuf Wharf and Sediment Remediation</w:t>
      </w:r>
      <w:r>
        <w:rPr>
          <w:lang w:val="en-CA"/>
        </w:rPr>
        <w:t xml:space="preserve"> </w:t>
      </w:r>
      <w:r w:rsidR="00295027" w:rsidRPr="00295027">
        <w:rPr>
          <w:lang w:val="en-US"/>
        </w:rPr>
        <w:t>is not likely to cause significant adverse environmental effects.</w:t>
      </w:r>
      <w:r w:rsidR="00295027" w:rsidRPr="00295027">
        <w:rPr>
          <w:lang w:val="en-CA"/>
        </w:rPr>
        <w:t>  </w:t>
      </w:r>
    </w:p>
    <w:p w14:paraId="2909F395" w14:textId="77777777" w:rsidR="00295027" w:rsidRPr="00295027" w:rsidRDefault="00295027" w:rsidP="00295027">
      <w:pPr>
        <w:rPr>
          <w:lang w:val="en-CA"/>
        </w:rPr>
      </w:pPr>
      <w:r w:rsidRPr="00295027">
        <w:rPr>
          <w:lang w:val="en-US"/>
        </w:rPr>
        <w:t>This determination was based on a consideration of the following factors:</w:t>
      </w:r>
      <w:r w:rsidRPr="00295027">
        <w:rPr>
          <w:lang w:val="en-CA"/>
        </w:rPr>
        <w:t> </w:t>
      </w:r>
    </w:p>
    <w:p w14:paraId="7DD2586B" w14:textId="0E41B591" w:rsidR="00295027" w:rsidRPr="00295027" w:rsidRDefault="009B424E" w:rsidP="00CA3FF6">
      <w:pPr>
        <w:numPr>
          <w:ilvl w:val="0"/>
          <w:numId w:val="3"/>
        </w:numPr>
        <w:spacing w:after="120"/>
        <w:ind w:left="714" w:hanging="357"/>
        <w:rPr>
          <w:lang w:val="en-CA"/>
        </w:rPr>
      </w:pPr>
      <w:r>
        <w:rPr>
          <w:lang w:val="en-US"/>
        </w:rPr>
        <w:t>I</w:t>
      </w:r>
      <w:r w:rsidR="00295027" w:rsidRPr="00295027">
        <w:rPr>
          <w:lang w:val="en-US"/>
        </w:rPr>
        <w:t xml:space="preserve">mpacts on rights of Indigenous </w:t>
      </w:r>
      <w:proofErr w:type="gramStart"/>
      <w:r w:rsidR="00295027" w:rsidRPr="00295027">
        <w:rPr>
          <w:lang w:val="en-US"/>
        </w:rPr>
        <w:t>peoples;</w:t>
      </w:r>
      <w:proofErr w:type="gramEnd"/>
      <w:r w:rsidR="00295027" w:rsidRPr="00295027">
        <w:rPr>
          <w:lang w:val="en-CA"/>
        </w:rPr>
        <w:t> </w:t>
      </w:r>
    </w:p>
    <w:p w14:paraId="0996F10B" w14:textId="77777777" w:rsidR="00295027" w:rsidRPr="00295027" w:rsidRDefault="00295027" w:rsidP="00CA3FF6">
      <w:pPr>
        <w:numPr>
          <w:ilvl w:val="0"/>
          <w:numId w:val="4"/>
        </w:numPr>
        <w:spacing w:after="120"/>
        <w:ind w:left="714" w:hanging="357"/>
      </w:pPr>
      <w:r w:rsidRPr="00295027">
        <w:rPr>
          <w:lang w:val="en-US"/>
        </w:rPr>
        <w:t xml:space="preserve">Indigenous </w:t>
      </w:r>
      <w:proofErr w:type="gramStart"/>
      <w:r w:rsidRPr="00295027">
        <w:rPr>
          <w:lang w:val="en-US"/>
        </w:rPr>
        <w:t>knowledge;</w:t>
      </w:r>
      <w:proofErr w:type="gramEnd"/>
      <w:r w:rsidRPr="00295027">
        <w:t> </w:t>
      </w:r>
    </w:p>
    <w:p w14:paraId="7EA9E352" w14:textId="551A7A91" w:rsidR="00295027" w:rsidRPr="00295027" w:rsidRDefault="009B424E" w:rsidP="00CA3FF6">
      <w:pPr>
        <w:numPr>
          <w:ilvl w:val="0"/>
          <w:numId w:val="5"/>
        </w:numPr>
        <w:spacing w:after="120"/>
        <w:ind w:left="714" w:hanging="357"/>
      </w:pPr>
      <w:r>
        <w:rPr>
          <w:lang w:val="en-US"/>
        </w:rPr>
        <w:t>C</w:t>
      </w:r>
      <w:r w:rsidR="00295027" w:rsidRPr="00295027">
        <w:rPr>
          <w:lang w:val="en-US"/>
        </w:rPr>
        <w:t xml:space="preserve">ommunity </w:t>
      </w:r>
      <w:proofErr w:type="gramStart"/>
      <w:r w:rsidR="00295027" w:rsidRPr="00295027">
        <w:rPr>
          <w:lang w:val="en-US"/>
        </w:rPr>
        <w:t>knowledge;</w:t>
      </w:r>
      <w:proofErr w:type="gramEnd"/>
      <w:r w:rsidR="00295027" w:rsidRPr="00295027">
        <w:t> </w:t>
      </w:r>
    </w:p>
    <w:p w14:paraId="5682C70F" w14:textId="7F83A517" w:rsidR="00295027" w:rsidRPr="00295027" w:rsidRDefault="009B424E" w:rsidP="00CA3FF6">
      <w:pPr>
        <w:numPr>
          <w:ilvl w:val="0"/>
          <w:numId w:val="6"/>
        </w:numPr>
        <w:spacing w:after="120"/>
        <w:ind w:left="714" w:hanging="357"/>
        <w:rPr>
          <w:lang w:val="en-CA"/>
        </w:rPr>
      </w:pPr>
      <w:r>
        <w:rPr>
          <w:lang w:val="en-US"/>
        </w:rPr>
        <w:t>C</w:t>
      </w:r>
      <w:r w:rsidR="00295027" w:rsidRPr="00295027">
        <w:rPr>
          <w:lang w:val="en-US"/>
        </w:rPr>
        <w:t>omments received from the public; and</w:t>
      </w:r>
      <w:r w:rsidR="00295027" w:rsidRPr="00295027">
        <w:rPr>
          <w:lang w:val="en-CA"/>
        </w:rPr>
        <w:t> </w:t>
      </w:r>
    </w:p>
    <w:p w14:paraId="721B7778" w14:textId="4CFB6243" w:rsidR="00295027" w:rsidRPr="00295027" w:rsidRDefault="009B424E" w:rsidP="00CA3FF6">
      <w:pPr>
        <w:numPr>
          <w:ilvl w:val="0"/>
          <w:numId w:val="7"/>
        </w:numPr>
        <w:rPr>
          <w:lang w:val="en-CA"/>
        </w:rPr>
      </w:pPr>
      <w:r>
        <w:rPr>
          <w:lang w:val="en-US"/>
        </w:rPr>
        <w:t>T</w:t>
      </w:r>
      <w:r w:rsidR="00295027" w:rsidRPr="00295027">
        <w:rPr>
          <w:lang w:val="en-US"/>
        </w:rPr>
        <w:t>echnically and economically feasible mitigation measures.</w:t>
      </w:r>
      <w:r w:rsidR="00295027" w:rsidRPr="00295027">
        <w:rPr>
          <w:lang w:val="en-CA"/>
        </w:rPr>
        <w:t> </w:t>
      </w:r>
    </w:p>
    <w:p w14:paraId="22C31B73" w14:textId="01A5B63A" w:rsidR="00295027" w:rsidRPr="00295027" w:rsidRDefault="00295027" w:rsidP="008A5BF6">
      <w:pPr>
        <w:rPr>
          <w:lang w:val="en-CA"/>
        </w:rPr>
      </w:pPr>
      <w:r w:rsidRPr="00295027">
        <w:rPr>
          <w:lang w:val="en-US"/>
        </w:rPr>
        <w:t xml:space="preserve">Mitigation measures </w:t>
      </w:r>
      <w:proofErr w:type="gramStart"/>
      <w:r w:rsidRPr="00295027">
        <w:rPr>
          <w:lang w:val="en-US"/>
        </w:rPr>
        <w:t>taken into account</w:t>
      </w:r>
      <w:proofErr w:type="gramEnd"/>
      <w:r w:rsidRPr="00295027">
        <w:rPr>
          <w:lang w:val="en-US"/>
        </w:rPr>
        <w:t xml:space="preserve"> for this determination are: </w:t>
      </w:r>
      <w:r w:rsidRPr="00295027">
        <w:rPr>
          <w:lang w:val="en-CA"/>
        </w:rPr>
        <w:t> </w:t>
      </w:r>
    </w:p>
    <w:p w14:paraId="35C78833" w14:textId="71BBC900" w:rsidR="00A761D3" w:rsidRPr="00A761D3" w:rsidRDefault="00A761D3" w:rsidP="00A761D3">
      <w:pPr>
        <w:numPr>
          <w:ilvl w:val="0"/>
          <w:numId w:val="4"/>
        </w:numPr>
        <w:spacing w:after="120"/>
        <w:rPr>
          <w:lang w:val="en-US"/>
        </w:rPr>
      </w:pPr>
      <w:r w:rsidRPr="00A761D3">
        <w:rPr>
          <w:lang w:val="en-US"/>
        </w:rPr>
        <w:t>Notice to mariners to inform users of the work period and area</w:t>
      </w:r>
      <w:r>
        <w:rPr>
          <w:lang w:val="en-US"/>
        </w:rPr>
        <w:t>.</w:t>
      </w:r>
    </w:p>
    <w:p w14:paraId="42C0DD60" w14:textId="2E0E32B3" w:rsidR="00A761D3" w:rsidRPr="00A761D3" w:rsidRDefault="00A761D3" w:rsidP="00A761D3">
      <w:pPr>
        <w:numPr>
          <w:ilvl w:val="0"/>
          <w:numId w:val="4"/>
        </w:numPr>
        <w:spacing w:after="120"/>
        <w:rPr>
          <w:lang w:val="en-US"/>
        </w:rPr>
      </w:pPr>
      <w:r w:rsidRPr="00A761D3">
        <w:rPr>
          <w:lang w:val="en-US"/>
        </w:rPr>
        <w:t xml:space="preserve">Adequate signage on the water that complies with TC standards for moving the barge/barges to the transshipment point. </w:t>
      </w:r>
    </w:p>
    <w:p w14:paraId="7BF98556" w14:textId="1DB8A400" w:rsidR="00A761D3" w:rsidRPr="00A761D3" w:rsidRDefault="00A761D3" w:rsidP="00A761D3">
      <w:pPr>
        <w:numPr>
          <w:ilvl w:val="0"/>
          <w:numId w:val="4"/>
        </w:numPr>
        <w:spacing w:after="120"/>
        <w:rPr>
          <w:lang w:val="en-US"/>
        </w:rPr>
      </w:pPr>
      <w:r w:rsidRPr="00A761D3">
        <w:rPr>
          <w:lang w:val="en-US"/>
        </w:rPr>
        <w:t>Compliance with the conditions of approval under the NCA issued by the Navigation Protection Program</w:t>
      </w:r>
    </w:p>
    <w:p w14:paraId="2E7D2FCD" w14:textId="03FDD6CA" w:rsidR="00A761D3" w:rsidRPr="00A761D3" w:rsidRDefault="00A761D3" w:rsidP="00A761D3">
      <w:pPr>
        <w:numPr>
          <w:ilvl w:val="0"/>
          <w:numId w:val="4"/>
        </w:numPr>
        <w:spacing w:after="120"/>
        <w:rPr>
          <w:lang w:val="en-US"/>
        </w:rPr>
      </w:pPr>
      <w:r>
        <w:rPr>
          <w:lang w:val="en-US"/>
        </w:rPr>
        <w:t>T</w:t>
      </w:r>
      <w:r w:rsidRPr="00A761D3">
        <w:rPr>
          <w:lang w:val="en-US"/>
        </w:rPr>
        <w:t>raffic management plan for the pier established and followed</w:t>
      </w:r>
      <w:r w:rsidR="00095F14">
        <w:rPr>
          <w:lang w:val="en-US"/>
        </w:rPr>
        <w:t>.</w:t>
      </w:r>
    </w:p>
    <w:p w14:paraId="139F932F" w14:textId="3C25BE94" w:rsidR="00A761D3" w:rsidRPr="00A761D3" w:rsidRDefault="00A761D3" w:rsidP="00A761D3">
      <w:pPr>
        <w:numPr>
          <w:ilvl w:val="0"/>
          <w:numId w:val="4"/>
        </w:numPr>
        <w:spacing w:after="120"/>
        <w:rPr>
          <w:lang w:val="en-US"/>
        </w:rPr>
      </w:pPr>
      <w:r w:rsidRPr="00A761D3">
        <w:rPr>
          <w:lang w:val="en-US"/>
        </w:rPr>
        <w:t>Transportation plan established and followed</w:t>
      </w:r>
      <w:r w:rsidR="00095F14">
        <w:rPr>
          <w:lang w:val="en-US"/>
        </w:rPr>
        <w:t>.</w:t>
      </w:r>
    </w:p>
    <w:p w14:paraId="6BDE1F07" w14:textId="02DC8A01" w:rsidR="00A761D3" w:rsidRPr="00A761D3" w:rsidRDefault="00A761D3" w:rsidP="00A761D3">
      <w:pPr>
        <w:numPr>
          <w:ilvl w:val="0"/>
          <w:numId w:val="4"/>
        </w:numPr>
        <w:spacing w:after="120"/>
        <w:rPr>
          <w:lang w:val="en-US"/>
        </w:rPr>
      </w:pPr>
      <w:r w:rsidRPr="00A761D3">
        <w:rPr>
          <w:lang w:val="en-US"/>
        </w:rPr>
        <w:t>Spill prevention and response plan in place. Procedure and persons responsible clearly identified on site</w:t>
      </w:r>
    </w:p>
    <w:p w14:paraId="43594F25" w14:textId="0F0CFA47" w:rsidR="00A761D3" w:rsidRPr="00A761D3" w:rsidRDefault="00A761D3" w:rsidP="00A761D3">
      <w:pPr>
        <w:numPr>
          <w:ilvl w:val="0"/>
          <w:numId w:val="4"/>
        </w:numPr>
        <w:spacing w:after="120"/>
        <w:rPr>
          <w:lang w:val="en-US"/>
        </w:rPr>
      </w:pPr>
      <w:r w:rsidRPr="00A761D3">
        <w:rPr>
          <w:lang w:val="en-US"/>
        </w:rPr>
        <w:t xml:space="preserve">Spill recovery kit </w:t>
      </w:r>
      <w:proofErr w:type="gramStart"/>
      <w:r w:rsidRPr="00A761D3">
        <w:rPr>
          <w:lang w:val="en-US"/>
        </w:rPr>
        <w:t>available</w:t>
      </w:r>
      <w:proofErr w:type="gramEnd"/>
      <w:r w:rsidRPr="00A761D3">
        <w:rPr>
          <w:lang w:val="en-US"/>
        </w:rPr>
        <w:t xml:space="preserve"> on barges and on board the machinery used</w:t>
      </w:r>
      <w:r w:rsidR="00095F14">
        <w:rPr>
          <w:lang w:val="en-US"/>
        </w:rPr>
        <w:t>.</w:t>
      </w:r>
    </w:p>
    <w:p w14:paraId="543E252B" w14:textId="7FEA2658" w:rsidR="00A761D3" w:rsidRPr="00A761D3" w:rsidRDefault="00A761D3" w:rsidP="00A761D3">
      <w:pPr>
        <w:numPr>
          <w:ilvl w:val="0"/>
          <w:numId w:val="4"/>
        </w:numPr>
        <w:spacing w:after="120"/>
        <w:rPr>
          <w:lang w:val="en-US"/>
        </w:rPr>
      </w:pPr>
      <w:proofErr w:type="gramStart"/>
      <w:r w:rsidRPr="00A761D3">
        <w:rPr>
          <w:lang w:val="en-US"/>
        </w:rPr>
        <w:t>With the exception of</w:t>
      </w:r>
      <w:proofErr w:type="gramEnd"/>
      <w:r w:rsidRPr="00A761D3">
        <w:rPr>
          <w:lang w:val="en-US"/>
        </w:rPr>
        <w:t xml:space="preserve"> the rolling surface, the temporary transshipment station must be composed of large-</w:t>
      </w:r>
      <w:proofErr w:type="spellStart"/>
      <w:r w:rsidRPr="00A761D3">
        <w:rPr>
          <w:lang w:val="en-US"/>
        </w:rPr>
        <w:t>calibre</w:t>
      </w:r>
      <w:proofErr w:type="spellEnd"/>
      <w:r w:rsidRPr="00A761D3">
        <w:rPr>
          <w:lang w:val="en-US"/>
        </w:rPr>
        <w:t xml:space="preserve"> clean stone and constructed to withstand ice and flooding</w:t>
      </w:r>
      <w:r w:rsidR="00095F14">
        <w:rPr>
          <w:lang w:val="en-US"/>
        </w:rPr>
        <w:t>.</w:t>
      </w:r>
    </w:p>
    <w:p w14:paraId="6F24BD95" w14:textId="16D78632" w:rsidR="00A761D3" w:rsidRPr="00A761D3" w:rsidRDefault="00A761D3" w:rsidP="00A761D3">
      <w:pPr>
        <w:numPr>
          <w:ilvl w:val="0"/>
          <w:numId w:val="4"/>
        </w:numPr>
        <w:spacing w:after="120"/>
        <w:rPr>
          <w:lang w:val="en-US"/>
        </w:rPr>
      </w:pPr>
      <w:r w:rsidRPr="00A761D3">
        <w:rPr>
          <w:lang w:val="en-US"/>
        </w:rPr>
        <w:t>Compliance with the work exclusion period during the bird breeding season, from April 15 to August 31</w:t>
      </w:r>
    </w:p>
    <w:p w14:paraId="6F89EA99" w14:textId="54CDF2C8" w:rsidR="00A761D3" w:rsidRPr="00A761D3" w:rsidRDefault="00A761D3" w:rsidP="00A761D3">
      <w:pPr>
        <w:numPr>
          <w:ilvl w:val="0"/>
          <w:numId w:val="4"/>
        </w:numPr>
        <w:spacing w:after="120"/>
        <w:rPr>
          <w:lang w:val="en-US"/>
        </w:rPr>
      </w:pPr>
      <w:r w:rsidRPr="00A761D3">
        <w:rPr>
          <w:lang w:val="en-US"/>
        </w:rPr>
        <w:t>Compliance with the restriction period from April 15 to August 31 (aquatic wildlife protection period) for dredging work outside the enclosure</w:t>
      </w:r>
      <w:r w:rsidR="00095F14">
        <w:rPr>
          <w:lang w:val="en-US"/>
        </w:rPr>
        <w:t>.</w:t>
      </w:r>
    </w:p>
    <w:p w14:paraId="18F9D7F6" w14:textId="7BE7C363" w:rsidR="00A761D3" w:rsidRPr="00A761D3" w:rsidRDefault="00A761D3" w:rsidP="00A761D3">
      <w:pPr>
        <w:numPr>
          <w:ilvl w:val="0"/>
          <w:numId w:val="4"/>
        </w:numPr>
        <w:spacing w:after="120"/>
        <w:rPr>
          <w:lang w:val="en-US"/>
        </w:rPr>
      </w:pPr>
      <w:r w:rsidRPr="00A761D3">
        <w:rPr>
          <w:lang w:val="en-US"/>
        </w:rPr>
        <w:t>Verification that there are no fish inside the enclosure before dredging work begins</w:t>
      </w:r>
      <w:r w:rsidR="00095F14">
        <w:rPr>
          <w:lang w:val="en-US"/>
        </w:rPr>
        <w:t>.</w:t>
      </w:r>
    </w:p>
    <w:p w14:paraId="43DEACE4" w14:textId="5E6C8381" w:rsidR="00A761D3" w:rsidRPr="00A761D3" w:rsidRDefault="00A761D3" w:rsidP="00A761D3">
      <w:pPr>
        <w:numPr>
          <w:ilvl w:val="0"/>
          <w:numId w:val="4"/>
        </w:numPr>
        <w:spacing w:after="120"/>
        <w:rPr>
          <w:lang w:val="en-US"/>
        </w:rPr>
      </w:pPr>
      <w:r w:rsidRPr="00A761D3">
        <w:rPr>
          <w:lang w:val="en-US"/>
        </w:rPr>
        <w:t>Verification that there are no map turtles inside the enclosure or in the transshipment station area before work begins</w:t>
      </w:r>
      <w:r w:rsidR="00095F14">
        <w:rPr>
          <w:lang w:val="en-US"/>
        </w:rPr>
        <w:t>.</w:t>
      </w:r>
    </w:p>
    <w:p w14:paraId="1D0589BC" w14:textId="737B5B5A" w:rsidR="00132BF5" w:rsidRPr="00132BF5" w:rsidRDefault="00132BF5" w:rsidP="00FA00BE">
      <w:pPr>
        <w:numPr>
          <w:ilvl w:val="0"/>
          <w:numId w:val="4"/>
        </w:numPr>
        <w:spacing w:after="120"/>
        <w:rPr>
          <w:lang w:val="en-US"/>
        </w:rPr>
      </w:pPr>
      <w:r w:rsidRPr="00132BF5">
        <w:rPr>
          <w:lang w:val="en-US"/>
        </w:rPr>
        <w:t>Use of biodegradable oil for machinery</w:t>
      </w:r>
      <w:r w:rsidR="00095F14">
        <w:rPr>
          <w:lang w:val="en-US"/>
        </w:rPr>
        <w:t>.</w:t>
      </w:r>
    </w:p>
    <w:p w14:paraId="7881A3DF" w14:textId="053F99EA" w:rsidR="00132BF5" w:rsidRPr="00132BF5" w:rsidRDefault="00132BF5" w:rsidP="00FA00BE">
      <w:pPr>
        <w:numPr>
          <w:ilvl w:val="0"/>
          <w:numId w:val="4"/>
        </w:numPr>
        <w:spacing w:after="120"/>
        <w:rPr>
          <w:lang w:val="en-US"/>
        </w:rPr>
      </w:pPr>
      <w:r w:rsidRPr="00132BF5">
        <w:rPr>
          <w:lang w:val="en-US"/>
        </w:rPr>
        <w:t>Machinery, trucks, and floating equipment are clean and in good working order</w:t>
      </w:r>
      <w:r w:rsidR="00095F14">
        <w:rPr>
          <w:lang w:val="en-US"/>
        </w:rPr>
        <w:t>.</w:t>
      </w:r>
    </w:p>
    <w:p w14:paraId="20789328" w14:textId="74005DAD" w:rsidR="00132BF5" w:rsidRPr="00132BF5" w:rsidRDefault="00132BF5" w:rsidP="00FA00BE">
      <w:pPr>
        <w:numPr>
          <w:ilvl w:val="0"/>
          <w:numId w:val="4"/>
        </w:numPr>
        <w:spacing w:after="120"/>
        <w:rPr>
          <w:lang w:val="en-US"/>
        </w:rPr>
      </w:pPr>
      <w:r w:rsidRPr="00132BF5">
        <w:rPr>
          <w:lang w:val="en-US"/>
        </w:rPr>
        <w:lastRenderedPageBreak/>
        <w:t>Choice of the least noisy equipment possible</w:t>
      </w:r>
      <w:r w:rsidR="00095F14">
        <w:rPr>
          <w:lang w:val="en-US"/>
        </w:rPr>
        <w:t>.</w:t>
      </w:r>
    </w:p>
    <w:p w14:paraId="4CB223CC" w14:textId="2B1689EA" w:rsidR="00132BF5" w:rsidRPr="00132BF5" w:rsidRDefault="00132BF5" w:rsidP="00FA00BE">
      <w:pPr>
        <w:numPr>
          <w:ilvl w:val="0"/>
          <w:numId w:val="4"/>
        </w:numPr>
        <w:spacing w:after="120"/>
        <w:rPr>
          <w:lang w:val="en-US"/>
        </w:rPr>
      </w:pPr>
      <w:r w:rsidRPr="00132BF5">
        <w:rPr>
          <w:lang w:val="en-US"/>
        </w:rPr>
        <w:t xml:space="preserve">Control of invasive aquatic species according to the following measures: </w:t>
      </w:r>
    </w:p>
    <w:p w14:paraId="691420C6" w14:textId="5DB60624" w:rsidR="00132BF5" w:rsidRPr="00132BF5" w:rsidRDefault="00132BF5" w:rsidP="00FA00BE">
      <w:pPr>
        <w:numPr>
          <w:ilvl w:val="0"/>
          <w:numId w:val="4"/>
        </w:numPr>
        <w:spacing w:after="120"/>
        <w:rPr>
          <w:lang w:val="en-US"/>
        </w:rPr>
      </w:pPr>
      <w:r w:rsidRPr="00132BF5">
        <w:rPr>
          <w:lang w:val="en-US"/>
        </w:rPr>
        <w:t xml:space="preserve">Before work begins: </w:t>
      </w:r>
    </w:p>
    <w:p w14:paraId="443A39B3" w14:textId="1C8CFC2F" w:rsidR="00132BF5" w:rsidRPr="00132BF5" w:rsidRDefault="00132BF5" w:rsidP="00F00D1D">
      <w:pPr>
        <w:numPr>
          <w:ilvl w:val="1"/>
          <w:numId w:val="4"/>
        </w:numPr>
        <w:spacing w:after="120"/>
        <w:rPr>
          <w:lang w:val="en-US"/>
        </w:rPr>
      </w:pPr>
      <w:r w:rsidRPr="00132BF5">
        <w:rPr>
          <w:lang w:val="en-US"/>
        </w:rPr>
        <w:t xml:space="preserve">Set up away from bodies of water to inspect and clean all equipment (machinery, barges) that will be used during the work. </w:t>
      </w:r>
    </w:p>
    <w:p w14:paraId="08C465D7" w14:textId="627423C4" w:rsidR="00132BF5" w:rsidRPr="00132BF5" w:rsidRDefault="00132BF5" w:rsidP="00F00D1D">
      <w:pPr>
        <w:numPr>
          <w:ilvl w:val="1"/>
          <w:numId w:val="4"/>
        </w:numPr>
        <w:spacing w:after="120"/>
        <w:rPr>
          <w:lang w:val="en-US"/>
        </w:rPr>
      </w:pPr>
      <w:r w:rsidRPr="00132BF5">
        <w:rPr>
          <w:lang w:val="en-US"/>
        </w:rPr>
        <w:t xml:space="preserve">Remove all traces of mud, aquatic plants, or other debris and dispose of the residue in the trash or at a landfill site. </w:t>
      </w:r>
    </w:p>
    <w:p w14:paraId="7183AC77" w14:textId="4D16B47A" w:rsidR="00132BF5" w:rsidRPr="00132BF5" w:rsidRDefault="00132BF5" w:rsidP="00FA00BE">
      <w:pPr>
        <w:numPr>
          <w:ilvl w:val="0"/>
          <w:numId w:val="4"/>
        </w:numPr>
        <w:spacing w:after="120"/>
        <w:rPr>
          <w:lang w:val="en-US"/>
        </w:rPr>
      </w:pPr>
      <w:r w:rsidRPr="00132BF5">
        <w:rPr>
          <w:lang w:val="en-US"/>
        </w:rPr>
        <w:t xml:space="preserve">During work: </w:t>
      </w:r>
    </w:p>
    <w:p w14:paraId="637C3662" w14:textId="0A5E65CD" w:rsidR="00132BF5" w:rsidRPr="00132BF5" w:rsidRDefault="00132BF5" w:rsidP="00F00D1D">
      <w:pPr>
        <w:numPr>
          <w:ilvl w:val="1"/>
          <w:numId w:val="4"/>
        </w:numPr>
        <w:spacing w:after="120"/>
        <w:rPr>
          <w:lang w:val="en-US"/>
        </w:rPr>
      </w:pPr>
      <w:r w:rsidRPr="00132BF5">
        <w:rPr>
          <w:lang w:val="en-US"/>
        </w:rPr>
        <w:t xml:space="preserve">Dispose of spoil affected by invasive species in a location far from bodies of water, preferably in a landfill site. </w:t>
      </w:r>
    </w:p>
    <w:p w14:paraId="2F3F2FD5" w14:textId="23401E94" w:rsidR="00132BF5" w:rsidRPr="00132BF5" w:rsidRDefault="00132BF5" w:rsidP="00FA00BE">
      <w:pPr>
        <w:numPr>
          <w:ilvl w:val="0"/>
          <w:numId w:val="4"/>
        </w:numPr>
        <w:spacing w:after="120"/>
        <w:rPr>
          <w:lang w:val="en-US"/>
        </w:rPr>
      </w:pPr>
      <w:r w:rsidRPr="00132BF5">
        <w:rPr>
          <w:lang w:val="en-US"/>
        </w:rPr>
        <w:t xml:space="preserve">At the end of work: </w:t>
      </w:r>
    </w:p>
    <w:p w14:paraId="261ADD3D" w14:textId="0D557A43" w:rsidR="00132BF5" w:rsidRPr="00132BF5" w:rsidRDefault="00132BF5" w:rsidP="00F00D1D">
      <w:pPr>
        <w:numPr>
          <w:ilvl w:val="1"/>
          <w:numId w:val="4"/>
        </w:numPr>
        <w:spacing w:after="120"/>
        <w:rPr>
          <w:lang w:val="en-US"/>
        </w:rPr>
      </w:pPr>
      <w:r w:rsidRPr="00132BF5">
        <w:rPr>
          <w:lang w:val="en-US"/>
        </w:rPr>
        <w:t xml:space="preserve">Empty any water that may be in the equipment before leaving the body of water. </w:t>
      </w:r>
    </w:p>
    <w:p w14:paraId="6FA64559" w14:textId="492AE30E" w:rsidR="00132BF5" w:rsidRPr="00132BF5" w:rsidRDefault="00132BF5" w:rsidP="00F00D1D">
      <w:pPr>
        <w:numPr>
          <w:ilvl w:val="1"/>
          <w:numId w:val="4"/>
        </w:numPr>
        <w:spacing w:after="120"/>
        <w:rPr>
          <w:lang w:val="en-US"/>
        </w:rPr>
      </w:pPr>
      <w:r w:rsidRPr="00132BF5">
        <w:rPr>
          <w:lang w:val="en-US"/>
        </w:rPr>
        <w:t xml:space="preserve">Clean and dry all equipment that has been in contact with water during the work. </w:t>
      </w:r>
    </w:p>
    <w:p w14:paraId="58BF5F84" w14:textId="699D0DE4" w:rsidR="00132BF5" w:rsidRPr="00132BF5" w:rsidRDefault="00132BF5" w:rsidP="00FA00BE">
      <w:pPr>
        <w:numPr>
          <w:ilvl w:val="0"/>
          <w:numId w:val="4"/>
        </w:numPr>
        <w:spacing w:after="120"/>
        <w:rPr>
          <w:lang w:val="en-US"/>
        </w:rPr>
      </w:pPr>
      <w:r w:rsidRPr="00132BF5">
        <w:rPr>
          <w:lang w:val="en-US"/>
        </w:rPr>
        <w:t>Cease dredging and open water management activities when weather/hydrodynamic conditions cause sediment dispersion (significant waves).</w:t>
      </w:r>
    </w:p>
    <w:p w14:paraId="40C03248" w14:textId="26FA4104" w:rsidR="00132BF5" w:rsidRPr="00132BF5" w:rsidRDefault="00132BF5" w:rsidP="00FA00BE">
      <w:pPr>
        <w:numPr>
          <w:ilvl w:val="0"/>
          <w:numId w:val="4"/>
        </w:numPr>
        <w:spacing w:after="120"/>
        <w:rPr>
          <w:lang w:val="en-US"/>
        </w:rPr>
      </w:pPr>
      <w:r w:rsidRPr="00132BF5">
        <w:rPr>
          <w:lang w:val="en-US"/>
        </w:rPr>
        <w:t>No work in progress on the banks of the St. Lawrence River and the Portneuf River.</w:t>
      </w:r>
    </w:p>
    <w:p w14:paraId="2855BA24" w14:textId="1C604CD3" w:rsidR="00132BF5" w:rsidRPr="00132BF5" w:rsidRDefault="00132BF5" w:rsidP="00FA00BE">
      <w:pPr>
        <w:numPr>
          <w:ilvl w:val="0"/>
          <w:numId w:val="4"/>
        </w:numPr>
        <w:spacing w:after="120"/>
        <w:rPr>
          <w:lang w:val="en-US"/>
        </w:rPr>
      </w:pPr>
      <w:r w:rsidRPr="00132BF5">
        <w:rPr>
          <w:lang w:val="en-US"/>
        </w:rPr>
        <w:t xml:space="preserve">Fueling and maintenance activities must be carried out under constant supervision at least 30 m from the river and at least 15 m from any of its tributaries. </w:t>
      </w:r>
    </w:p>
    <w:p w14:paraId="7BD2C394" w14:textId="35700EF3" w:rsidR="00132BF5" w:rsidRPr="00132BF5" w:rsidRDefault="00132BF5" w:rsidP="00FA00BE">
      <w:pPr>
        <w:numPr>
          <w:ilvl w:val="0"/>
          <w:numId w:val="4"/>
        </w:numPr>
        <w:spacing w:after="120"/>
        <w:rPr>
          <w:lang w:val="en-US"/>
        </w:rPr>
      </w:pPr>
      <w:r w:rsidRPr="00132BF5">
        <w:rPr>
          <w:lang w:val="en-US"/>
        </w:rPr>
        <w:t xml:space="preserve">Avoid dragging the bucket or dropping it on the bottom. </w:t>
      </w:r>
    </w:p>
    <w:p w14:paraId="0D4DD946" w14:textId="615887D8" w:rsidR="00F52275" w:rsidRPr="00F52275" w:rsidRDefault="00F52275" w:rsidP="00FA00BE">
      <w:pPr>
        <w:numPr>
          <w:ilvl w:val="0"/>
          <w:numId w:val="4"/>
        </w:numPr>
        <w:spacing w:after="120"/>
        <w:rPr>
          <w:lang w:val="en-US"/>
        </w:rPr>
      </w:pPr>
      <w:r w:rsidRPr="00F52275">
        <w:rPr>
          <w:lang w:val="en-US"/>
        </w:rPr>
        <w:t xml:space="preserve">If using a clamshell bucket, fill it to capacity to limit the amount of water and ensure that it closes completely. However, use dredging equipment that minimizes the resuspension of sediments. </w:t>
      </w:r>
    </w:p>
    <w:p w14:paraId="7E95054D" w14:textId="482F8044" w:rsidR="00F52275" w:rsidRPr="00F52275" w:rsidRDefault="00F52275" w:rsidP="00FA00BE">
      <w:pPr>
        <w:numPr>
          <w:ilvl w:val="0"/>
          <w:numId w:val="4"/>
        </w:numPr>
        <w:spacing w:after="120"/>
        <w:rPr>
          <w:lang w:val="en-US"/>
        </w:rPr>
      </w:pPr>
      <w:r w:rsidRPr="00F52275">
        <w:rPr>
          <w:lang w:val="en-US"/>
        </w:rPr>
        <w:t>Limit the speed at which the grab bucket is lowered and raised to minimize turbidity and the resuspension of fine particles.</w:t>
      </w:r>
    </w:p>
    <w:p w14:paraId="35F967FD" w14:textId="2FCBFC3A" w:rsidR="00F52275" w:rsidRPr="00F52275" w:rsidRDefault="00F52275" w:rsidP="00FA00BE">
      <w:pPr>
        <w:numPr>
          <w:ilvl w:val="0"/>
          <w:numId w:val="4"/>
        </w:numPr>
        <w:spacing w:after="120"/>
        <w:rPr>
          <w:lang w:val="en-US"/>
        </w:rPr>
      </w:pPr>
      <w:r w:rsidRPr="00F52275">
        <w:rPr>
          <w:lang w:val="en-US"/>
        </w:rPr>
        <w:t>Respect the target depth for the dredging site.</w:t>
      </w:r>
    </w:p>
    <w:p w14:paraId="3C17290E" w14:textId="4821D4E2" w:rsidR="00F52275" w:rsidRPr="00F52275" w:rsidRDefault="00F52275" w:rsidP="00FA00BE">
      <w:pPr>
        <w:numPr>
          <w:ilvl w:val="0"/>
          <w:numId w:val="4"/>
        </w:numPr>
        <w:spacing w:after="120"/>
        <w:rPr>
          <w:lang w:val="en-US"/>
        </w:rPr>
      </w:pPr>
      <w:r w:rsidRPr="00F52275">
        <w:rPr>
          <w:lang w:val="en-US"/>
        </w:rPr>
        <w:t>Comply with the elements of the Water Quality Monitoring Protocol.</w:t>
      </w:r>
    </w:p>
    <w:p w14:paraId="5F8ED740" w14:textId="6F270CC5" w:rsidR="00F52275" w:rsidRPr="00F52275" w:rsidRDefault="00F52275" w:rsidP="00FA00BE">
      <w:pPr>
        <w:numPr>
          <w:ilvl w:val="0"/>
          <w:numId w:val="4"/>
        </w:numPr>
        <w:spacing w:after="120"/>
        <w:rPr>
          <w:lang w:val="en-US"/>
        </w:rPr>
      </w:pPr>
      <w:r w:rsidRPr="00F52275">
        <w:rPr>
          <w:lang w:val="en-US"/>
        </w:rPr>
        <w:t>Slow down or stop work if there is a deterioration in water quality (increase in suspended solids during work, greater than 25 mg/L compared to ambient levels) within 100 m of the work site.</w:t>
      </w:r>
    </w:p>
    <w:p w14:paraId="05E491F0" w14:textId="34C7C6EC" w:rsidR="00F52275" w:rsidRPr="00F52275" w:rsidRDefault="00F52275" w:rsidP="00FA00BE">
      <w:pPr>
        <w:numPr>
          <w:ilvl w:val="0"/>
          <w:numId w:val="4"/>
        </w:numPr>
        <w:spacing w:after="120"/>
        <w:rPr>
          <w:lang w:val="en-US"/>
        </w:rPr>
      </w:pPr>
      <w:r w:rsidRPr="00F52275">
        <w:rPr>
          <w:lang w:val="en-US"/>
        </w:rPr>
        <w:t>Implement a series of additional measures in the event of significant deterioration in water quality (increase in suspended solids during work, greater than 25 mg/L compared to ambient levels 100 m from the work site), such as working in accordance with the tides.</w:t>
      </w:r>
    </w:p>
    <w:p w14:paraId="2CBF55F1" w14:textId="2EA616DC" w:rsidR="00F52275" w:rsidRPr="00F52275" w:rsidRDefault="00F52275" w:rsidP="00FA00BE">
      <w:pPr>
        <w:numPr>
          <w:ilvl w:val="0"/>
          <w:numId w:val="4"/>
        </w:numPr>
        <w:spacing w:after="120"/>
        <w:rPr>
          <w:lang w:val="en-US"/>
        </w:rPr>
      </w:pPr>
      <w:r w:rsidRPr="00F52275">
        <w:rPr>
          <w:lang w:val="en-US"/>
        </w:rPr>
        <w:t xml:space="preserve">The containment method used for the enclosure surrounding the dock effectively confines suspended sediments. </w:t>
      </w:r>
    </w:p>
    <w:p w14:paraId="4350C967" w14:textId="0F403E63" w:rsidR="00F52275" w:rsidRPr="00F52275" w:rsidRDefault="00F52275" w:rsidP="00FA00BE">
      <w:pPr>
        <w:numPr>
          <w:ilvl w:val="0"/>
          <w:numId w:val="4"/>
        </w:numPr>
        <w:spacing w:after="120"/>
        <w:rPr>
          <w:lang w:val="en-US"/>
        </w:rPr>
      </w:pPr>
      <w:r w:rsidRPr="00F52275">
        <w:rPr>
          <w:lang w:val="en-US"/>
        </w:rPr>
        <w:t>In the event of a significant plume of turbidity spreading outside the work area, slow down dredging activities or space out dredging periods over time.</w:t>
      </w:r>
    </w:p>
    <w:p w14:paraId="0D4B5FDE" w14:textId="1439FA33" w:rsidR="00F52275" w:rsidRPr="00F52275" w:rsidRDefault="00F52275" w:rsidP="00FA00BE">
      <w:pPr>
        <w:numPr>
          <w:ilvl w:val="0"/>
          <w:numId w:val="4"/>
        </w:numPr>
        <w:spacing w:after="120"/>
        <w:rPr>
          <w:lang w:val="en-US"/>
        </w:rPr>
      </w:pPr>
      <w:r w:rsidRPr="00F52275">
        <w:rPr>
          <w:lang w:val="en-US"/>
        </w:rPr>
        <w:t>Comply with dredging clearance limits.</w:t>
      </w:r>
    </w:p>
    <w:p w14:paraId="6CE98E59" w14:textId="338519C2" w:rsidR="008F3BC9" w:rsidRPr="008F3BC9" w:rsidRDefault="008F3BC9" w:rsidP="00FA00BE">
      <w:pPr>
        <w:numPr>
          <w:ilvl w:val="0"/>
          <w:numId w:val="4"/>
        </w:numPr>
        <w:spacing w:after="120"/>
        <w:rPr>
          <w:lang w:val="en-US"/>
        </w:rPr>
      </w:pPr>
      <w:r w:rsidRPr="008F3BC9">
        <w:rPr>
          <w:lang w:val="en-US"/>
        </w:rPr>
        <w:lastRenderedPageBreak/>
        <w:t xml:space="preserve">Ensure that the transport of sediments (between the dredger, the barge, the temporary deposit site, and the sediment disposal site) does not cause fine sediments to be dispersed into the aquatic environment. Ensure that the barge used to transport the dredged material is watertight and do not overload it </w:t>
      </w:r>
      <w:proofErr w:type="gramStart"/>
      <w:r w:rsidRPr="008F3BC9">
        <w:rPr>
          <w:lang w:val="en-US"/>
        </w:rPr>
        <w:t>in order to</w:t>
      </w:r>
      <w:proofErr w:type="gramEnd"/>
      <w:r w:rsidRPr="008F3BC9">
        <w:rPr>
          <w:lang w:val="en-US"/>
        </w:rPr>
        <w:t xml:space="preserve"> reduce the likelihood of spillage during transport. </w:t>
      </w:r>
    </w:p>
    <w:p w14:paraId="5706D827" w14:textId="3E9C1688" w:rsidR="008F3BC9" w:rsidRPr="008F3BC9" w:rsidRDefault="008F3BC9" w:rsidP="00FA00BE">
      <w:pPr>
        <w:numPr>
          <w:ilvl w:val="0"/>
          <w:numId w:val="4"/>
        </w:numPr>
        <w:spacing w:after="120"/>
        <w:rPr>
          <w:lang w:val="en-US"/>
        </w:rPr>
      </w:pPr>
      <w:proofErr w:type="gramStart"/>
      <w:r w:rsidRPr="008F3BC9">
        <w:rPr>
          <w:lang w:val="en-US"/>
        </w:rPr>
        <w:t>In the event that</w:t>
      </w:r>
      <w:proofErr w:type="gramEnd"/>
      <w:r w:rsidRPr="008F3BC9">
        <w:rPr>
          <w:lang w:val="en-US"/>
        </w:rPr>
        <w:t xml:space="preserve"> sediments are partially or completely dried on a barge, ensure that no water exceeding the applicable criteria is released into the environment.</w:t>
      </w:r>
    </w:p>
    <w:p w14:paraId="3C9F38B2" w14:textId="2C48CB42" w:rsidR="008F3BC9" w:rsidRPr="008F3BC9" w:rsidRDefault="008F3BC9" w:rsidP="00FA00BE">
      <w:pPr>
        <w:numPr>
          <w:ilvl w:val="0"/>
          <w:numId w:val="4"/>
        </w:numPr>
        <w:spacing w:after="120"/>
        <w:rPr>
          <w:lang w:val="en-US"/>
        </w:rPr>
      </w:pPr>
      <w:r w:rsidRPr="008F3BC9">
        <w:rPr>
          <w:lang w:val="en-US"/>
        </w:rPr>
        <w:t xml:space="preserve">Implement effective measures to limit the amount of sediment from the construction site entering the aquatic environment and ensure that these measures are maintained (e.g., sediment barriers, berms, sediment traps, sedimentation basins, temporary slope stabilization, diversion of water to vegetated areas). The measures must remain effective during periods of flooding, heavy rain, or freezing. </w:t>
      </w:r>
    </w:p>
    <w:p w14:paraId="434EC70D" w14:textId="7D75D3BC" w:rsidR="008F3BC9" w:rsidRPr="008F3BC9" w:rsidRDefault="008F3BC9" w:rsidP="00FA00BE">
      <w:pPr>
        <w:numPr>
          <w:ilvl w:val="0"/>
          <w:numId w:val="4"/>
        </w:numPr>
        <w:spacing w:after="120"/>
        <w:rPr>
          <w:lang w:val="en-US"/>
        </w:rPr>
      </w:pPr>
      <w:r w:rsidRPr="008F3BC9">
        <w:rPr>
          <w:lang w:val="en-US"/>
        </w:rPr>
        <w:t xml:space="preserve">Dispose of excavated material outside the PSMGM. If necessary, confine or stabilize this material (e.g., waterproof tarpaulin, sediment barrier) to prevent sediment from entering the aquatic environment. </w:t>
      </w:r>
    </w:p>
    <w:p w14:paraId="40371504" w14:textId="602EC62F" w:rsidR="008F3BC9" w:rsidRPr="008F3BC9" w:rsidRDefault="008F3BC9" w:rsidP="00FA00BE">
      <w:pPr>
        <w:numPr>
          <w:ilvl w:val="0"/>
          <w:numId w:val="4"/>
        </w:numPr>
        <w:spacing w:after="120"/>
        <w:rPr>
          <w:lang w:val="en-US"/>
        </w:rPr>
      </w:pPr>
      <w:r w:rsidRPr="008F3BC9">
        <w:rPr>
          <w:lang w:val="en-US"/>
        </w:rPr>
        <w:t>The beds of trucks transporting materials that are likely to blow away and/or generate dust must be covered with tarpaulins.</w:t>
      </w:r>
    </w:p>
    <w:p w14:paraId="101559FB" w14:textId="2F80183E" w:rsidR="002F4C96" w:rsidRPr="002F4C96" w:rsidRDefault="002F4C96" w:rsidP="00FA00BE">
      <w:pPr>
        <w:numPr>
          <w:ilvl w:val="0"/>
          <w:numId w:val="4"/>
        </w:numPr>
        <w:spacing w:after="120"/>
        <w:rPr>
          <w:lang w:val="en-US"/>
        </w:rPr>
      </w:pPr>
      <w:r w:rsidRPr="002F4C96">
        <w:rPr>
          <w:lang w:val="en-US"/>
        </w:rPr>
        <w:t xml:space="preserve">Ensure that the transport of sediments (between the dredger, the barge, the temporary deposit, and the sediment disposal site) does not cause the dispersion of fine sediments into the aquatic environment. Ensure that the barge used to transport the dredged material is watertight and do not overload it </w:t>
      </w:r>
      <w:proofErr w:type="gramStart"/>
      <w:r w:rsidRPr="002F4C96">
        <w:rPr>
          <w:lang w:val="en-US"/>
        </w:rPr>
        <w:t>in order to</w:t>
      </w:r>
      <w:proofErr w:type="gramEnd"/>
      <w:r w:rsidRPr="002F4C96">
        <w:rPr>
          <w:lang w:val="en-US"/>
        </w:rPr>
        <w:t xml:space="preserve"> reduce the likelihood of overfilling.</w:t>
      </w:r>
    </w:p>
    <w:p w14:paraId="1E29B95E" w14:textId="51469D4E" w:rsidR="002F4C96" w:rsidRPr="002F4C96" w:rsidRDefault="002F4C96" w:rsidP="00FA00BE">
      <w:pPr>
        <w:numPr>
          <w:ilvl w:val="0"/>
          <w:numId w:val="4"/>
        </w:numPr>
        <w:spacing w:after="120"/>
        <w:rPr>
          <w:lang w:val="en-US"/>
        </w:rPr>
      </w:pPr>
      <w:r w:rsidRPr="002F4C96">
        <w:rPr>
          <w:lang w:val="en-US"/>
        </w:rPr>
        <w:t xml:space="preserve">If required, treat water from dredged sediment management before it returns to the aquatic environment to limit sediment input (e.g., buffer zone, settling pond, filter trench, </w:t>
      </w:r>
      <w:proofErr w:type="spellStart"/>
      <w:r w:rsidRPr="002F4C96">
        <w:rPr>
          <w:lang w:val="en-US"/>
        </w:rPr>
        <w:t>Envirobags</w:t>
      </w:r>
      <w:proofErr w:type="spellEnd"/>
      <w:r w:rsidRPr="002F4C96">
        <w:rPr>
          <w:lang w:val="en-US"/>
        </w:rPr>
        <w:t xml:space="preserve">, spillway container, combination of several methods). </w:t>
      </w:r>
    </w:p>
    <w:p w14:paraId="41B9140E" w14:textId="1E0F5681" w:rsidR="002F4C96" w:rsidRPr="002F4C96" w:rsidRDefault="002F4C96" w:rsidP="00FA00BE">
      <w:pPr>
        <w:numPr>
          <w:ilvl w:val="0"/>
          <w:numId w:val="4"/>
        </w:numPr>
        <w:spacing w:after="120"/>
        <w:rPr>
          <w:lang w:val="en-US"/>
        </w:rPr>
      </w:pPr>
      <w:r w:rsidRPr="002F4C96">
        <w:rPr>
          <w:lang w:val="en-US"/>
        </w:rPr>
        <w:t>Ensure that temporary storage of sediments, on-site or off-site, does not cause fine sediments (and sediment water) to be dispersed outside and into the aquatic environment.</w:t>
      </w:r>
    </w:p>
    <w:p w14:paraId="74432CCF" w14:textId="0F17C5E3" w:rsidR="002F4C96" w:rsidRPr="002F4C96" w:rsidRDefault="002F4C96" w:rsidP="00FA00BE">
      <w:pPr>
        <w:numPr>
          <w:ilvl w:val="0"/>
          <w:numId w:val="4"/>
        </w:numPr>
        <w:spacing w:after="120"/>
        <w:rPr>
          <w:lang w:val="en-US"/>
        </w:rPr>
      </w:pPr>
      <w:r w:rsidRPr="002F4C96">
        <w:rPr>
          <w:lang w:val="en-US"/>
        </w:rPr>
        <w:t xml:space="preserve">Keep machinery </w:t>
      </w:r>
      <w:proofErr w:type="gramStart"/>
      <w:r w:rsidRPr="002F4C96">
        <w:rPr>
          <w:lang w:val="en-US"/>
        </w:rPr>
        <w:t>used for the work in good working order at all times</w:t>
      </w:r>
      <w:proofErr w:type="gramEnd"/>
      <w:r w:rsidRPr="002F4C96">
        <w:rPr>
          <w:lang w:val="en-US"/>
        </w:rPr>
        <w:t xml:space="preserve">, equipped with adequate exhaust and pollution control systems to limit atmospheric emissions. </w:t>
      </w:r>
    </w:p>
    <w:p w14:paraId="501AE53A" w14:textId="5867543E" w:rsidR="002F4C96" w:rsidRPr="002F4C96" w:rsidRDefault="002F4C96" w:rsidP="00FA00BE">
      <w:pPr>
        <w:numPr>
          <w:ilvl w:val="0"/>
          <w:numId w:val="4"/>
        </w:numPr>
        <w:spacing w:after="120"/>
        <w:rPr>
          <w:lang w:val="en-US"/>
        </w:rPr>
      </w:pPr>
      <w:r w:rsidRPr="002F4C96">
        <w:rPr>
          <w:lang w:val="en-US"/>
        </w:rPr>
        <w:t xml:space="preserve">Handle petroleum products in such a way as to prevent and control leaks and spills. </w:t>
      </w:r>
    </w:p>
    <w:p w14:paraId="6414EBC6" w14:textId="64317521" w:rsidR="00CB07E7" w:rsidRPr="00CB07E7" w:rsidRDefault="00CB07E7" w:rsidP="00FA00BE">
      <w:pPr>
        <w:numPr>
          <w:ilvl w:val="0"/>
          <w:numId w:val="4"/>
        </w:numPr>
        <w:spacing w:after="120"/>
        <w:rPr>
          <w:lang w:val="en-US"/>
        </w:rPr>
      </w:pPr>
      <w:r w:rsidRPr="00CB07E7">
        <w:rPr>
          <w:lang w:val="en-US"/>
        </w:rPr>
        <w:t>Report any spills that have an impact on the environment to the following authorities: Environment Canada's emergency service (1-866-283-2333) and Urgence Environnement du Québec (1-866-694-5454), the Canadian Coast Guard's emergency service (1-800-363-4735); Recover contaminated materials, if applicable, and dispose of them through a company approved by the MELCC.</w:t>
      </w:r>
    </w:p>
    <w:p w14:paraId="5D262AD9" w14:textId="40660E09" w:rsidR="002F4C96" w:rsidRDefault="00CB07E7" w:rsidP="00FA00BE">
      <w:pPr>
        <w:numPr>
          <w:ilvl w:val="0"/>
          <w:numId w:val="4"/>
        </w:numPr>
        <w:spacing w:after="120"/>
        <w:rPr>
          <w:lang w:val="en-US"/>
        </w:rPr>
      </w:pPr>
      <w:r w:rsidRPr="00CB07E7">
        <w:rPr>
          <w:lang w:val="en-US"/>
        </w:rPr>
        <w:t>In the event of an accidental discovery of an archaeological property or site, cease dredging or dismantling of the remains and immediately inform the site manager, who will contact the Ministry of Culture and Communications to report the discovery. Avoid any action that could compromise the integrity of the property or site discovered.</w:t>
      </w:r>
    </w:p>
    <w:p w14:paraId="6A29E8E8" w14:textId="77777777" w:rsidR="00602385" w:rsidRPr="00602385" w:rsidRDefault="00602385" w:rsidP="00602385">
      <w:pPr>
        <w:rPr>
          <w:bCs/>
          <w:u w:val="single"/>
          <w:lang w:val="en-CA"/>
        </w:rPr>
      </w:pPr>
      <w:r w:rsidRPr="00602385">
        <w:rPr>
          <w:bCs/>
          <w:u w:val="single"/>
          <w:lang w:val="en-CA"/>
        </w:rPr>
        <w:t xml:space="preserve">Scope and description of the compensation plan: </w:t>
      </w:r>
    </w:p>
    <w:p w14:paraId="1C251294" w14:textId="77777777" w:rsidR="007A7D52" w:rsidRDefault="00602385" w:rsidP="00602385">
      <w:pPr>
        <w:rPr>
          <w:bCs/>
          <w:lang w:val="en-CA"/>
        </w:rPr>
      </w:pPr>
      <w:r w:rsidRPr="00602385">
        <w:rPr>
          <w:bCs/>
          <w:lang w:val="en-CA"/>
        </w:rPr>
        <w:t>The demolition of the dock head will generate a gain of 2,690 m² of fish habitat. The residual impacts on fish and fish habitat associated with the authorized works, undertakings, and activities will be offset by the improvement of fish habitat and olive-spotted batfish through the decontamination of the riverbed, as well as habitat improvements by providing current shelters for migration and feeding functions for yellow and black sturgeon, American eel, yellow perch, and rainbow smelt, among others.</w:t>
      </w:r>
    </w:p>
    <w:p w14:paraId="0E955DFE" w14:textId="07156EC8" w:rsidR="006B5F17" w:rsidRPr="006B5F17" w:rsidRDefault="006B5F17" w:rsidP="00602385">
      <w:pPr>
        <w:rPr>
          <w:bCs/>
          <w:lang w:val="en-US"/>
        </w:rPr>
      </w:pPr>
      <w:r w:rsidRPr="006B5F17">
        <w:rPr>
          <w:bCs/>
          <w:lang w:val="en-CA"/>
        </w:rPr>
        <w:lastRenderedPageBreak/>
        <w:t>Tr</w:t>
      </w:r>
      <w:r>
        <w:rPr>
          <w:bCs/>
          <w:lang w:val="en-CA"/>
        </w:rPr>
        <w:t>ansport Canada</w:t>
      </w:r>
      <w:r w:rsidRPr="006B5F17">
        <w:rPr>
          <w:bCs/>
          <w:lang w:val="en-CA"/>
        </w:rPr>
        <w:t xml:space="preserve"> </w:t>
      </w:r>
      <w:r w:rsidR="00095F14">
        <w:rPr>
          <w:bCs/>
          <w:lang w:val="en-CA"/>
        </w:rPr>
        <w:t>and Fisheries and Oceans Canada are</w:t>
      </w:r>
      <w:r w:rsidRPr="006B5F17">
        <w:rPr>
          <w:bCs/>
          <w:lang w:val="en-CA"/>
        </w:rPr>
        <w:t xml:space="preserve"> satisfied that that the carrying out of the project is not likely to cause significant adverse environmental effects.</w:t>
      </w:r>
      <w:r w:rsidRPr="006B5F17">
        <w:rPr>
          <w:bCs/>
          <w:lang w:val="en-US"/>
        </w:rPr>
        <w:t> </w:t>
      </w:r>
      <w:r w:rsidRPr="006B5F17">
        <w:rPr>
          <w:bCs/>
          <w:lang w:val="en-CA"/>
        </w:rPr>
        <w:t xml:space="preserve">Therefore, </w:t>
      </w:r>
      <w:r>
        <w:rPr>
          <w:bCs/>
          <w:lang w:val="en-CA"/>
        </w:rPr>
        <w:t>Transport Canada</w:t>
      </w:r>
      <w:r w:rsidRPr="006B5F17">
        <w:rPr>
          <w:bCs/>
          <w:lang w:val="en-CA"/>
        </w:rPr>
        <w:t xml:space="preserve"> </w:t>
      </w:r>
      <w:r w:rsidR="00095F14">
        <w:rPr>
          <w:bCs/>
          <w:lang w:val="en-CA"/>
        </w:rPr>
        <w:t xml:space="preserve">and </w:t>
      </w:r>
      <w:r w:rsidR="00906E02">
        <w:rPr>
          <w:bCs/>
          <w:lang w:val="en-CA"/>
        </w:rPr>
        <w:t xml:space="preserve">Fisheries and Oceans Canada </w:t>
      </w:r>
      <w:r w:rsidR="007A7D52">
        <w:rPr>
          <w:bCs/>
          <w:lang w:val="en-CA"/>
        </w:rPr>
        <w:t xml:space="preserve">can </w:t>
      </w:r>
      <w:r w:rsidRPr="006B5F17">
        <w:rPr>
          <w:bCs/>
          <w:lang w:val="en-CA"/>
        </w:rPr>
        <w:t xml:space="preserve">exercise any power, </w:t>
      </w:r>
      <w:r>
        <w:rPr>
          <w:bCs/>
          <w:lang w:val="en-CA"/>
        </w:rPr>
        <w:t xml:space="preserve">or </w:t>
      </w:r>
      <w:r w:rsidRPr="006B5F17">
        <w:rPr>
          <w:bCs/>
          <w:lang w:val="en-CA"/>
        </w:rPr>
        <w:t>perform any duty or function, to enable the project to be carried out.</w:t>
      </w:r>
      <w:r w:rsidRPr="006B5F17">
        <w:rPr>
          <w:bCs/>
          <w:lang w:val="en-US"/>
        </w:rPr>
        <w:t> </w:t>
      </w:r>
    </w:p>
    <w:p w14:paraId="0934C5FB" w14:textId="6463F4B1" w:rsidR="00C23513" w:rsidRPr="0045733B" w:rsidRDefault="00C23513" w:rsidP="00295027">
      <w:pPr>
        <w:rPr>
          <w:lang w:val="en-CA"/>
        </w:rPr>
      </w:pPr>
    </w:p>
    <w:p w14:paraId="03A15356" w14:textId="77777777" w:rsidR="00182ED1" w:rsidRPr="0045733B" w:rsidRDefault="00182ED1" w:rsidP="00182ED1">
      <w:pPr>
        <w:rPr>
          <w:lang w:val="en-CA"/>
        </w:rPr>
      </w:pPr>
    </w:p>
    <w:sectPr w:rsidR="00182ED1" w:rsidRPr="0045733B" w:rsidSect="006210A8">
      <w:headerReference w:type="even" r:id="rId12"/>
      <w:headerReference w:type="default" r:id="rId13"/>
      <w:headerReference w:type="first" r:id="rId14"/>
      <w:pgSz w:w="12240" w:h="15840"/>
      <w:pgMar w:top="1440" w:right="1080" w:bottom="1440" w:left="1080" w:header="539" w:footer="8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BB702" w14:textId="77777777" w:rsidR="003A2720" w:rsidRDefault="003A2720" w:rsidP="00290329">
      <w:r>
        <w:separator/>
      </w:r>
    </w:p>
  </w:endnote>
  <w:endnote w:type="continuationSeparator" w:id="0">
    <w:p w14:paraId="53F3D8CC" w14:textId="77777777" w:rsidR="003A2720" w:rsidRDefault="003A2720" w:rsidP="00290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Pro">
    <w:altName w:val="Arial"/>
    <w:panose1 w:val="00000000000000000000"/>
    <w:charset w:val="00"/>
    <w:family w:val="swiss"/>
    <w:notTrueType/>
    <w:pitch w:val="variable"/>
    <w:sig w:usb0="00000001" w:usb1="50002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51896" w14:textId="77777777" w:rsidR="003A2720" w:rsidRDefault="003A2720" w:rsidP="00290329">
      <w:r>
        <w:separator/>
      </w:r>
    </w:p>
  </w:footnote>
  <w:footnote w:type="continuationSeparator" w:id="0">
    <w:p w14:paraId="19BCAE52" w14:textId="77777777" w:rsidR="003A2720" w:rsidRDefault="003A2720" w:rsidP="00290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70BA8" w14:textId="449D86E6" w:rsidR="00BF47F4" w:rsidRDefault="002F1A22">
    <w:pPr>
      <w:pStyle w:val="En-tte"/>
    </w:pPr>
    <w:r>
      <w:rPr>
        <w:noProof/>
      </w:rPr>
      <mc:AlternateContent>
        <mc:Choice Requires="wps">
          <w:drawing>
            <wp:anchor distT="0" distB="0" distL="0" distR="0" simplePos="0" relativeHeight="251684864" behindDoc="0" locked="0" layoutInCell="1" allowOverlap="1" wp14:anchorId="6A4CEEC2" wp14:editId="3B97AF3D">
              <wp:simplePos x="635" y="635"/>
              <wp:positionH relativeFrom="page">
                <wp:align>right</wp:align>
              </wp:positionH>
              <wp:positionV relativeFrom="page">
                <wp:align>top</wp:align>
              </wp:positionV>
              <wp:extent cx="2187575" cy="371475"/>
              <wp:effectExtent l="0" t="0" r="0" b="9525"/>
              <wp:wrapNone/>
              <wp:docPr id="938197833" name="Zone de texte 5"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87575" cy="371475"/>
                      </a:xfrm>
                      <a:prstGeom prst="rect">
                        <a:avLst/>
                      </a:prstGeom>
                      <a:noFill/>
                      <a:ln>
                        <a:noFill/>
                      </a:ln>
                    </wps:spPr>
                    <wps:txbx>
                      <w:txbxContent>
                        <w:p w14:paraId="0921D073" w14:textId="7146938E" w:rsidR="002F1A22" w:rsidRPr="002F1A22" w:rsidRDefault="002F1A22" w:rsidP="002F1A22">
                          <w:pPr>
                            <w:spacing w:after="0"/>
                            <w:rPr>
                              <w:rFonts w:ascii="Calibri" w:eastAsia="Calibri" w:hAnsi="Calibri" w:cs="Calibri"/>
                              <w:noProof/>
                              <w:color w:val="000000"/>
                              <w:sz w:val="24"/>
                              <w:szCs w:val="24"/>
                            </w:rPr>
                          </w:pPr>
                          <w:r w:rsidRPr="002F1A22">
                            <w:rPr>
                              <w:rFonts w:ascii="Calibri" w:eastAsia="Calibri" w:hAnsi="Calibri" w:cs="Calibri"/>
                              <w:noProof/>
                              <w:color w:val="000000"/>
                              <w:sz w:val="24"/>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A4CEEC2" id="_x0000_t202" coordsize="21600,21600" o:spt="202" path="m,l,21600r21600,l21600,xe">
              <v:stroke joinstyle="miter"/>
              <v:path gradientshapeok="t" o:connecttype="rect"/>
            </v:shapetype>
            <v:shape id="Zone de texte 5" o:spid="_x0000_s1026" type="#_x0000_t202" alt="UNCLASSIFIED / NON CLASSIFIÉ" style="position:absolute;margin-left:121.05pt;margin-top:0;width:172.25pt;height:29.25pt;z-index:2516848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" filled="f" stroked="f">
              <v:textbox style="mso-fit-shape-to-text:t" inset="0,15pt,20pt,0">
                <w:txbxContent>
                  <w:p w14:paraId="0921D073" w14:textId="7146938E" w:rsidR="002F1A22" w:rsidRPr="002F1A22" w:rsidRDefault="002F1A22" w:rsidP="002F1A22">
                    <w:pPr>
                      <w:spacing w:after="0"/>
                      <w:rPr>
                        <w:rFonts w:ascii="Calibri" w:eastAsia="Calibri" w:hAnsi="Calibri" w:cs="Calibri"/>
                        <w:noProof/>
                        <w:color w:val="000000"/>
                        <w:sz w:val="24"/>
                        <w:szCs w:val="24"/>
                      </w:rPr>
                    </w:pPr>
                    <w:r w:rsidRPr="002F1A22">
                      <w:rPr>
                        <w:rFonts w:ascii="Calibri" w:eastAsia="Calibri" w:hAnsi="Calibri" w:cs="Calibri"/>
                        <w:noProof/>
                        <w:color w:val="000000"/>
                        <w:sz w:val="24"/>
                        <w:szCs w:val="24"/>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2AC03" w14:textId="0C5746B2" w:rsidR="00BF47F4" w:rsidRDefault="002F1A22">
    <w:pPr>
      <w:pStyle w:val="En-tte"/>
    </w:pPr>
    <w:r>
      <w:rPr>
        <w:noProof/>
      </w:rPr>
      <mc:AlternateContent>
        <mc:Choice Requires="wps">
          <w:drawing>
            <wp:anchor distT="0" distB="0" distL="0" distR="0" simplePos="0" relativeHeight="251685888" behindDoc="0" locked="0" layoutInCell="1" allowOverlap="1" wp14:anchorId="0B3FC0A8" wp14:editId="08C4A7AC">
              <wp:simplePos x="635" y="635"/>
              <wp:positionH relativeFrom="page">
                <wp:align>right</wp:align>
              </wp:positionH>
              <wp:positionV relativeFrom="page">
                <wp:align>top</wp:align>
              </wp:positionV>
              <wp:extent cx="2187575" cy="371475"/>
              <wp:effectExtent l="0" t="0" r="0" b="9525"/>
              <wp:wrapNone/>
              <wp:docPr id="934176429" name="Zone de texte 6"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87575" cy="371475"/>
                      </a:xfrm>
                      <a:prstGeom prst="rect">
                        <a:avLst/>
                      </a:prstGeom>
                      <a:noFill/>
                      <a:ln>
                        <a:noFill/>
                      </a:ln>
                    </wps:spPr>
                    <wps:txbx>
                      <w:txbxContent>
                        <w:p w14:paraId="3D7786D2" w14:textId="2D7BFDCF" w:rsidR="002F1A22" w:rsidRPr="002F1A22" w:rsidRDefault="002F1A22" w:rsidP="002F1A22">
                          <w:pPr>
                            <w:spacing w:after="0"/>
                            <w:rPr>
                              <w:rFonts w:ascii="Calibri" w:eastAsia="Calibri" w:hAnsi="Calibri" w:cs="Calibri"/>
                              <w:noProof/>
                              <w:color w:val="000000"/>
                              <w:sz w:val="24"/>
                              <w:szCs w:val="24"/>
                            </w:rPr>
                          </w:pPr>
                          <w:r w:rsidRPr="002F1A22">
                            <w:rPr>
                              <w:rFonts w:ascii="Calibri" w:eastAsia="Calibri" w:hAnsi="Calibri" w:cs="Calibri"/>
                              <w:noProof/>
                              <w:color w:val="000000"/>
                              <w:sz w:val="24"/>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B3FC0A8" id="_x0000_t202" coordsize="21600,21600" o:spt="202" path="m,l,21600r21600,l21600,xe">
              <v:stroke joinstyle="miter"/>
              <v:path gradientshapeok="t" o:connecttype="rect"/>
            </v:shapetype>
            <v:shape id="Zone de texte 6" o:spid="_x0000_s1027" type="#_x0000_t202" alt="UNCLASSIFIED / NON CLASSIFIÉ" style="position:absolute;margin-left:121.05pt;margin-top:0;width:172.25pt;height:29.25pt;z-index:2516858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" filled="f" stroked="f">
              <v:textbox style="mso-fit-shape-to-text:t" inset="0,15pt,20pt,0">
                <w:txbxContent>
                  <w:p w14:paraId="3D7786D2" w14:textId="2D7BFDCF" w:rsidR="002F1A22" w:rsidRPr="002F1A22" w:rsidRDefault="002F1A22" w:rsidP="002F1A22">
                    <w:pPr>
                      <w:spacing w:after="0"/>
                      <w:rPr>
                        <w:rFonts w:ascii="Calibri" w:eastAsia="Calibri" w:hAnsi="Calibri" w:cs="Calibri"/>
                        <w:noProof/>
                        <w:color w:val="000000"/>
                        <w:sz w:val="24"/>
                        <w:szCs w:val="24"/>
                      </w:rPr>
                    </w:pPr>
                    <w:r w:rsidRPr="002F1A22">
                      <w:rPr>
                        <w:rFonts w:ascii="Calibri" w:eastAsia="Calibri" w:hAnsi="Calibri" w:cs="Calibri"/>
                        <w:noProof/>
                        <w:color w:val="000000"/>
                        <w:sz w:val="24"/>
                        <w:szCs w:val="24"/>
                      </w:rPr>
                      <w:t>UNCLASSIFIED / NON CLASSIFIÉ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BED0C" w14:textId="73C2CEFB" w:rsidR="00BF47F4" w:rsidRDefault="002F1A22">
    <w:pPr>
      <w:pStyle w:val="En-tte"/>
    </w:pPr>
    <w:r>
      <w:rPr>
        <w:noProof/>
      </w:rPr>
      <mc:AlternateContent>
        <mc:Choice Requires="wps">
          <w:drawing>
            <wp:anchor distT="0" distB="0" distL="0" distR="0" simplePos="0" relativeHeight="251683840" behindDoc="0" locked="0" layoutInCell="1" allowOverlap="1" wp14:anchorId="138B7569" wp14:editId="5009AEE4">
              <wp:simplePos x="635" y="635"/>
              <wp:positionH relativeFrom="page">
                <wp:align>right</wp:align>
              </wp:positionH>
              <wp:positionV relativeFrom="page">
                <wp:align>top</wp:align>
              </wp:positionV>
              <wp:extent cx="2187575" cy="371475"/>
              <wp:effectExtent l="0" t="0" r="0" b="9525"/>
              <wp:wrapNone/>
              <wp:docPr id="673610143" name="Zone de texte 4"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87575" cy="371475"/>
                      </a:xfrm>
                      <a:prstGeom prst="rect">
                        <a:avLst/>
                      </a:prstGeom>
                      <a:noFill/>
                      <a:ln>
                        <a:noFill/>
                      </a:ln>
                    </wps:spPr>
                    <wps:txbx>
                      <w:txbxContent>
                        <w:p w14:paraId="49D22765" w14:textId="1E3E1DCB" w:rsidR="002F1A22" w:rsidRPr="002F1A22" w:rsidRDefault="002F1A22" w:rsidP="002F1A22">
                          <w:pPr>
                            <w:spacing w:after="0"/>
                            <w:rPr>
                              <w:rFonts w:ascii="Calibri" w:eastAsia="Calibri" w:hAnsi="Calibri" w:cs="Calibri"/>
                              <w:noProof/>
                              <w:color w:val="000000"/>
                              <w:sz w:val="24"/>
                              <w:szCs w:val="24"/>
                            </w:rPr>
                          </w:pPr>
                          <w:r w:rsidRPr="002F1A22">
                            <w:rPr>
                              <w:rFonts w:ascii="Calibri" w:eastAsia="Calibri" w:hAnsi="Calibri" w:cs="Calibri"/>
                              <w:noProof/>
                              <w:color w:val="000000"/>
                              <w:sz w:val="24"/>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38B7569" id="_x0000_t202" coordsize="21600,21600" o:spt="202" path="m,l,21600r21600,l21600,xe">
              <v:stroke joinstyle="miter"/>
              <v:path gradientshapeok="t" o:connecttype="rect"/>
            </v:shapetype>
            <v:shape id="Zone de texte 4" o:spid="_x0000_s1028" type="#_x0000_t202" alt="UNCLASSIFIED / NON CLASSIFIÉ" style="position:absolute;margin-left:121.05pt;margin-top:0;width:172.25pt;height:29.25pt;z-index:2516838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" filled="f" stroked="f">
              <v:textbox style="mso-fit-shape-to-text:t" inset="0,15pt,20pt,0">
                <w:txbxContent>
                  <w:p w14:paraId="49D22765" w14:textId="1E3E1DCB" w:rsidR="002F1A22" w:rsidRPr="002F1A22" w:rsidRDefault="002F1A22" w:rsidP="002F1A22">
                    <w:pPr>
                      <w:spacing w:after="0"/>
                      <w:rPr>
                        <w:rFonts w:ascii="Calibri" w:eastAsia="Calibri" w:hAnsi="Calibri" w:cs="Calibri"/>
                        <w:noProof/>
                        <w:color w:val="000000"/>
                        <w:sz w:val="24"/>
                        <w:szCs w:val="24"/>
                      </w:rPr>
                    </w:pPr>
                    <w:r w:rsidRPr="002F1A22">
                      <w:rPr>
                        <w:rFonts w:ascii="Calibri" w:eastAsia="Calibri" w:hAnsi="Calibri" w:cs="Calibri"/>
                        <w:noProof/>
                        <w:color w:val="000000"/>
                        <w:sz w:val="24"/>
                        <w:szCs w:val="24"/>
                      </w:rPr>
                      <w:t>UNCLASSIFIED / NON 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85015"/>
    <w:multiLevelType w:val="hybridMultilevel"/>
    <w:tmpl w:val="DD8E0DBC"/>
    <w:lvl w:ilvl="0" w:tplc="C71E69CA">
      <w:start w:val="1"/>
      <w:numFmt w:val="bullet"/>
      <w:lvlText w:val="-"/>
      <w:lvlJc w:val="left"/>
      <w:pPr>
        <w:ind w:left="720" w:hanging="360"/>
      </w:pPr>
      <w:rPr>
        <w:rFonts w:ascii="Aptos" w:hAnsi="Apto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93C6D44"/>
    <w:multiLevelType w:val="multilevel"/>
    <w:tmpl w:val="48EC11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C8288D"/>
    <w:multiLevelType w:val="multilevel"/>
    <w:tmpl w:val="C318F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1A64272"/>
    <w:multiLevelType w:val="hybridMultilevel"/>
    <w:tmpl w:val="05E437A4"/>
    <w:lvl w:ilvl="0" w:tplc="074897B0">
      <w:start w:val="1"/>
      <w:numFmt w:val="bullet"/>
      <w:pStyle w:val="BulletsLVL1"/>
      <w:lvlText w:val=""/>
      <w:lvlJc w:val="left"/>
      <w:pPr>
        <w:ind w:left="360" w:hanging="180"/>
      </w:pPr>
      <w:rPr>
        <w:rFonts w:ascii="Wingdings" w:hAnsi="Wingdings" w:hint="default"/>
        <w:color w:val="6C93CD"/>
        <w:sz w:val="1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921D58"/>
    <w:multiLevelType w:val="multilevel"/>
    <w:tmpl w:val="BE684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383581B"/>
    <w:multiLevelType w:val="hybridMultilevel"/>
    <w:tmpl w:val="F3F0E29E"/>
    <w:lvl w:ilvl="0" w:tplc="0C0C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67916635"/>
    <w:multiLevelType w:val="hybridMultilevel"/>
    <w:tmpl w:val="A8509FAE"/>
    <w:lvl w:ilvl="0" w:tplc="C8526588">
      <w:start w:val="1"/>
      <w:numFmt w:val="bullet"/>
      <w:pStyle w:val="BulletsLVL2"/>
      <w:lvlText w:val=""/>
      <w:lvlJc w:val="left"/>
      <w:pPr>
        <w:ind w:left="720" w:hanging="180"/>
      </w:pPr>
      <w:rPr>
        <w:rFonts w:ascii="Wingdings" w:hAnsi="Wingdings" w:cs="Arial" w:hint="default"/>
        <w:color w:val="6C92CC" w:themeColor="accent1"/>
        <w:sz w:val="10"/>
      </w:rPr>
    </w:lvl>
    <w:lvl w:ilvl="1" w:tplc="456EED08">
      <w:start w:val="1"/>
      <w:numFmt w:val="bullet"/>
      <w:pStyle w:val="BulletsLVL3"/>
      <w:lvlText w:val=""/>
      <w:lvlJc w:val="left"/>
      <w:pPr>
        <w:ind w:left="1440" w:hanging="360"/>
      </w:pPr>
      <w:rPr>
        <w:rFonts w:ascii="Wingdings" w:hAnsi="Wingdings" w:hint="default"/>
        <w:color w:val="6C92CC" w:themeColor="accent1"/>
        <w:sz w:val="1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A30F10"/>
    <w:multiLevelType w:val="multilevel"/>
    <w:tmpl w:val="15246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5480BDF"/>
    <w:multiLevelType w:val="multilevel"/>
    <w:tmpl w:val="25E67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48131622">
    <w:abstractNumId w:val="3"/>
  </w:num>
  <w:num w:numId="2" w16cid:durableId="1516530898">
    <w:abstractNumId w:val="6"/>
  </w:num>
  <w:num w:numId="3" w16cid:durableId="1869296698">
    <w:abstractNumId w:val="4"/>
  </w:num>
  <w:num w:numId="4" w16cid:durableId="1916358660">
    <w:abstractNumId w:val="1"/>
  </w:num>
  <w:num w:numId="5" w16cid:durableId="1169439411">
    <w:abstractNumId w:val="7"/>
  </w:num>
  <w:num w:numId="6" w16cid:durableId="81688663">
    <w:abstractNumId w:val="8"/>
  </w:num>
  <w:num w:numId="7" w16cid:durableId="777412832">
    <w:abstractNumId w:val="2"/>
  </w:num>
  <w:num w:numId="8" w16cid:durableId="1382823401">
    <w:abstractNumId w:val="5"/>
  </w:num>
  <w:num w:numId="9" w16cid:durableId="1250970235">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cumentProtection w:formatting="1" w:enforcement="0"/>
  <w:styleLockTheme/>
  <w:defaultTabStop w:val="720"/>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3D4"/>
    <w:rsid w:val="0000051E"/>
    <w:rsid w:val="00000B92"/>
    <w:rsid w:val="00016259"/>
    <w:rsid w:val="00021CFD"/>
    <w:rsid w:val="0002328F"/>
    <w:rsid w:val="00034706"/>
    <w:rsid w:val="00046F6B"/>
    <w:rsid w:val="00051100"/>
    <w:rsid w:val="00056BC7"/>
    <w:rsid w:val="00064141"/>
    <w:rsid w:val="0006715B"/>
    <w:rsid w:val="000735E5"/>
    <w:rsid w:val="00074456"/>
    <w:rsid w:val="00077C97"/>
    <w:rsid w:val="000947C3"/>
    <w:rsid w:val="00095F14"/>
    <w:rsid w:val="000B0B4F"/>
    <w:rsid w:val="000B1CD5"/>
    <w:rsid w:val="000C1674"/>
    <w:rsid w:val="000E3667"/>
    <w:rsid w:val="000E5223"/>
    <w:rsid w:val="000E610C"/>
    <w:rsid w:val="000F6686"/>
    <w:rsid w:val="00100BC5"/>
    <w:rsid w:val="0012009A"/>
    <w:rsid w:val="00121D23"/>
    <w:rsid w:val="0012216D"/>
    <w:rsid w:val="00132BF5"/>
    <w:rsid w:val="00146A00"/>
    <w:rsid w:val="001620A2"/>
    <w:rsid w:val="001644B5"/>
    <w:rsid w:val="00165BA0"/>
    <w:rsid w:val="00172340"/>
    <w:rsid w:val="00173895"/>
    <w:rsid w:val="001739D3"/>
    <w:rsid w:val="00182ED1"/>
    <w:rsid w:val="001960E9"/>
    <w:rsid w:val="001B73D4"/>
    <w:rsid w:val="001E70B6"/>
    <w:rsid w:val="001F166A"/>
    <w:rsid w:val="001F6C12"/>
    <w:rsid w:val="001F7B9D"/>
    <w:rsid w:val="00214EDB"/>
    <w:rsid w:val="00222843"/>
    <w:rsid w:val="0022790C"/>
    <w:rsid w:val="00234785"/>
    <w:rsid w:val="00236E73"/>
    <w:rsid w:val="00237811"/>
    <w:rsid w:val="0025122D"/>
    <w:rsid w:val="00261EC9"/>
    <w:rsid w:val="00270BAA"/>
    <w:rsid w:val="00274588"/>
    <w:rsid w:val="00290329"/>
    <w:rsid w:val="00295027"/>
    <w:rsid w:val="0029784E"/>
    <w:rsid w:val="002A4986"/>
    <w:rsid w:val="002A5985"/>
    <w:rsid w:val="002B45CB"/>
    <w:rsid w:val="002C2DD2"/>
    <w:rsid w:val="002F0099"/>
    <w:rsid w:val="002F1A22"/>
    <w:rsid w:val="002F4C96"/>
    <w:rsid w:val="002F7247"/>
    <w:rsid w:val="00306D00"/>
    <w:rsid w:val="003100D6"/>
    <w:rsid w:val="003158FA"/>
    <w:rsid w:val="0032389E"/>
    <w:rsid w:val="00333BE3"/>
    <w:rsid w:val="00336BDC"/>
    <w:rsid w:val="00343659"/>
    <w:rsid w:val="00356440"/>
    <w:rsid w:val="00360D9C"/>
    <w:rsid w:val="0036344A"/>
    <w:rsid w:val="00366037"/>
    <w:rsid w:val="00370768"/>
    <w:rsid w:val="00371DAB"/>
    <w:rsid w:val="0037701B"/>
    <w:rsid w:val="003803B6"/>
    <w:rsid w:val="003855C6"/>
    <w:rsid w:val="00390FFA"/>
    <w:rsid w:val="00393A7D"/>
    <w:rsid w:val="00393B8F"/>
    <w:rsid w:val="003A2720"/>
    <w:rsid w:val="003A71C2"/>
    <w:rsid w:val="003C53E8"/>
    <w:rsid w:val="003D2DCB"/>
    <w:rsid w:val="003D2F05"/>
    <w:rsid w:val="003D649A"/>
    <w:rsid w:val="003E3225"/>
    <w:rsid w:val="003E4E48"/>
    <w:rsid w:val="003E75DA"/>
    <w:rsid w:val="0040001E"/>
    <w:rsid w:val="0040208D"/>
    <w:rsid w:val="0041361A"/>
    <w:rsid w:val="00415C51"/>
    <w:rsid w:val="004326B8"/>
    <w:rsid w:val="00447E1C"/>
    <w:rsid w:val="004539B1"/>
    <w:rsid w:val="0045733B"/>
    <w:rsid w:val="00463B0F"/>
    <w:rsid w:val="00485DDA"/>
    <w:rsid w:val="004A0755"/>
    <w:rsid w:val="004B2C9C"/>
    <w:rsid w:val="004B4535"/>
    <w:rsid w:val="004B5399"/>
    <w:rsid w:val="004B6CE3"/>
    <w:rsid w:val="004B707B"/>
    <w:rsid w:val="004D1FEB"/>
    <w:rsid w:val="004E1276"/>
    <w:rsid w:val="0050063C"/>
    <w:rsid w:val="00504C9A"/>
    <w:rsid w:val="00506611"/>
    <w:rsid w:val="005132B7"/>
    <w:rsid w:val="0052616F"/>
    <w:rsid w:val="00530B49"/>
    <w:rsid w:val="00545247"/>
    <w:rsid w:val="005501D0"/>
    <w:rsid w:val="005668E3"/>
    <w:rsid w:val="0057275F"/>
    <w:rsid w:val="00573EC0"/>
    <w:rsid w:val="00575D24"/>
    <w:rsid w:val="00581C8B"/>
    <w:rsid w:val="00592B73"/>
    <w:rsid w:val="00595677"/>
    <w:rsid w:val="005A09DC"/>
    <w:rsid w:val="005A394F"/>
    <w:rsid w:val="005A548D"/>
    <w:rsid w:val="005D5F3B"/>
    <w:rsid w:val="005E4F3B"/>
    <w:rsid w:val="005E6C78"/>
    <w:rsid w:val="005F20C6"/>
    <w:rsid w:val="005F236B"/>
    <w:rsid w:val="00602385"/>
    <w:rsid w:val="00602B2E"/>
    <w:rsid w:val="00613C39"/>
    <w:rsid w:val="00616A94"/>
    <w:rsid w:val="006210A8"/>
    <w:rsid w:val="00621DB2"/>
    <w:rsid w:val="0067073D"/>
    <w:rsid w:val="006709D1"/>
    <w:rsid w:val="006779C7"/>
    <w:rsid w:val="00684E2E"/>
    <w:rsid w:val="006930B8"/>
    <w:rsid w:val="006B0A02"/>
    <w:rsid w:val="006B1219"/>
    <w:rsid w:val="006B5F17"/>
    <w:rsid w:val="006C3F38"/>
    <w:rsid w:val="006D0755"/>
    <w:rsid w:val="006E393A"/>
    <w:rsid w:val="007025AA"/>
    <w:rsid w:val="0070563D"/>
    <w:rsid w:val="00706FB9"/>
    <w:rsid w:val="007170CD"/>
    <w:rsid w:val="0071761B"/>
    <w:rsid w:val="00726139"/>
    <w:rsid w:val="00726971"/>
    <w:rsid w:val="00741D58"/>
    <w:rsid w:val="00747B16"/>
    <w:rsid w:val="00747E11"/>
    <w:rsid w:val="0075030E"/>
    <w:rsid w:val="007510C6"/>
    <w:rsid w:val="00765537"/>
    <w:rsid w:val="00773C3A"/>
    <w:rsid w:val="00786C3F"/>
    <w:rsid w:val="007906F2"/>
    <w:rsid w:val="00797761"/>
    <w:rsid w:val="007A7D52"/>
    <w:rsid w:val="007B2EAE"/>
    <w:rsid w:val="007B6F6C"/>
    <w:rsid w:val="007C51B0"/>
    <w:rsid w:val="007D1EA3"/>
    <w:rsid w:val="007D5546"/>
    <w:rsid w:val="007D697A"/>
    <w:rsid w:val="007E7709"/>
    <w:rsid w:val="00801A9C"/>
    <w:rsid w:val="008047BC"/>
    <w:rsid w:val="00814464"/>
    <w:rsid w:val="00843F3D"/>
    <w:rsid w:val="00844564"/>
    <w:rsid w:val="00855502"/>
    <w:rsid w:val="008611B1"/>
    <w:rsid w:val="00867733"/>
    <w:rsid w:val="008707C3"/>
    <w:rsid w:val="00871391"/>
    <w:rsid w:val="00877D0F"/>
    <w:rsid w:val="00880009"/>
    <w:rsid w:val="008831CB"/>
    <w:rsid w:val="00887B75"/>
    <w:rsid w:val="008962E0"/>
    <w:rsid w:val="008A14A6"/>
    <w:rsid w:val="008A5BF6"/>
    <w:rsid w:val="008B2BDF"/>
    <w:rsid w:val="008B6ADB"/>
    <w:rsid w:val="008E33CE"/>
    <w:rsid w:val="008F3BC9"/>
    <w:rsid w:val="00901FFB"/>
    <w:rsid w:val="00902944"/>
    <w:rsid w:val="00906E02"/>
    <w:rsid w:val="00910111"/>
    <w:rsid w:val="009140E2"/>
    <w:rsid w:val="009253AE"/>
    <w:rsid w:val="00934FB2"/>
    <w:rsid w:val="00945D49"/>
    <w:rsid w:val="00947C42"/>
    <w:rsid w:val="00947E58"/>
    <w:rsid w:val="009510C9"/>
    <w:rsid w:val="00964AE3"/>
    <w:rsid w:val="009652A6"/>
    <w:rsid w:val="009670E7"/>
    <w:rsid w:val="00981266"/>
    <w:rsid w:val="00992C83"/>
    <w:rsid w:val="009A26C0"/>
    <w:rsid w:val="009B424E"/>
    <w:rsid w:val="009C22C8"/>
    <w:rsid w:val="009C382A"/>
    <w:rsid w:val="009D0E0D"/>
    <w:rsid w:val="009E3A71"/>
    <w:rsid w:val="009F0521"/>
    <w:rsid w:val="009F4E20"/>
    <w:rsid w:val="00A14C0D"/>
    <w:rsid w:val="00A233B9"/>
    <w:rsid w:val="00A255D9"/>
    <w:rsid w:val="00A26419"/>
    <w:rsid w:val="00A42373"/>
    <w:rsid w:val="00A47EAB"/>
    <w:rsid w:val="00A61DC3"/>
    <w:rsid w:val="00A760ED"/>
    <w:rsid w:val="00A761D3"/>
    <w:rsid w:val="00A82D90"/>
    <w:rsid w:val="00AA327B"/>
    <w:rsid w:val="00AA5797"/>
    <w:rsid w:val="00AA750B"/>
    <w:rsid w:val="00AA7AFD"/>
    <w:rsid w:val="00AB4844"/>
    <w:rsid w:val="00AC659A"/>
    <w:rsid w:val="00AD678D"/>
    <w:rsid w:val="00AE55CC"/>
    <w:rsid w:val="00AF2452"/>
    <w:rsid w:val="00AF4BB6"/>
    <w:rsid w:val="00B049B6"/>
    <w:rsid w:val="00B33685"/>
    <w:rsid w:val="00B43105"/>
    <w:rsid w:val="00B43551"/>
    <w:rsid w:val="00B523AE"/>
    <w:rsid w:val="00B7155B"/>
    <w:rsid w:val="00B75D39"/>
    <w:rsid w:val="00B9058B"/>
    <w:rsid w:val="00B9140C"/>
    <w:rsid w:val="00BA4B87"/>
    <w:rsid w:val="00BB2585"/>
    <w:rsid w:val="00BC7AEA"/>
    <w:rsid w:val="00BC7CF4"/>
    <w:rsid w:val="00BD4230"/>
    <w:rsid w:val="00BD502E"/>
    <w:rsid w:val="00BE1B8E"/>
    <w:rsid w:val="00BF47F4"/>
    <w:rsid w:val="00C012A2"/>
    <w:rsid w:val="00C160D5"/>
    <w:rsid w:val="00C23513"/>
    <w:rsid w:val="00C263DF"/>
    <w:rsid w:val="00C2756B"/>
    <w:rsid w:val="00C33D8E"/>
    <w:rsid w:val="00C57B37"/>
    <w:rsid w:val="00C636EE"/>
    <w:rsid w:val="00C63EF4"/>
    <w:rsid w:val="00C6615F"/>
    <w:rsid w:val="00C675CB"/>
    <w:rsid w:val="00C8243D"/>
    <w:rsid w:val="00C83CB1"/>
    <w:rsid w:val="00C84433"/>
    <w:rsid w:val="00C94F26"/>
    <w:rsid w:val="00C95531"/>
    <w:rsid w:val="00C97EAB"/>
    <w:rsid w:val="00CA1E18"/>
    <w:rsid w:val="00CA3FF6"/>
    <w:rsid w:val="00CB07E7"/>
    <w:rsid w:val="00CB6451"/>
    <w:rsid w:val="00CB6984"/>
    <w:rsid w:val="00CB6C5B"/>
    <w:rsid w:val="00CC7848"/>
    <w:rsid w:val="00CD3B7B"/>
    <w:rsid w:val="00CE1556"/>
    <w:rsid w:val="00CE5F85"/>
    <w:rsid w:val="00CF3602"/>
    <w:rsid w:val="00CF3A2F"/>
    <w:rsid w:val="00CF5259"/>
    <w:rsid w:val="00CF6DFE"/>
    <w:rsid w:val="00D01EE7"/>
    <w:rsid w:val="00D02787"/>
    <w:rsid w:val="00D12298"/>
    <w:rsid w:val="00D122F6"/>
    <w:rsid w:val="00D14B5B"/>
    <w:rsid w:val="00D15F61"/>
    <w:rsid w:val="00D31AD0"/>
    <w:rsid w:val="00D3747D"/>
    <w:rsid w:val="00D55182"/>
    <w:rsid w:val="00D62463"/>
    <w:rsid w:val="00D70FF5"/>
    <w:rsid w:val="00D741F9"/>
    <w:rsid w:val="00D74D10"/>
    <w:rsid w:val="00D8061F"/>
    <w:rsid w:val="00D87ACA"/>
    <w:rsid w:val="00D93C79"/>
    <w:rsid w:val="00D97A03"/>
    <w:rsid w:val="00D97E69"/>
    <w:rsid w:val="00DA1B84"/>
    <w:rsid w:val="00DB514F"/>
    <w:rsid w:val="00DB5AF5"/>
    <w:rsid w:val="00DC6766"/>
    <w:rsid w:val="00DC679A"/>
    <w:rsid w:val="00DF1EFE"/>
    <w:rsid w:val="00DF251C"/>
    <w:rsid w:val="00E024FC"/>
    <w:rsid w:val="00E12204"/>
    <w:rsid w:val="00E204B4"/>
    <w:rsid w:val="00E215BB"/>
    <w:rsid w:val="00E215C3"/>
    <w:rsid w:val="00E2715A"/>
    <w:rsid w:val="00E305AC"/>
    <w:rsid w:val="00E315DB"/>
    <w:rsid w:val="00E33DA2"/>
    <w:rsid w:val="00E40CF1"/>
    <w:rsid w:val="00E46351"/>
    <w:rsid w:val="00E52A87"/>
    <w:rsid w:val="00E60E1D"/>
    <w:rsid w:val="00E672C4"/>
    <w:rsid w:val="00E674ED"/>
    <w:rsid w:val="00E7370A"/>
    <w:rsid w:val="00E76F05"/>
    <w:rsid w:val="00E80C5E"/>
    <w:rsid w:val="00E9219F"/>
    <w:rsid w:val="00EA17C8"/>
    <w:rsid w:val="00EA3DDA"/>
    <w:rsid w:val="00EB1338"/>
    <w:rsid w:val="00EC1312"/>
    <w:rsid w:val="00ED1166"/>
    <w:rsid w:val="00ED4469"/>
    <w:rsid w:val="00EE0453"/>
    <w:rsid w:val="00EE3353"/>
    <w:rsid w:val="00F00D1D"/>
    <w:rsid w:val="00F02442"/>
    <w:rsid w:val="00F07DFA"/>
    <w:rsid w:val="00F10D79"/>
    <w:rsid w:val="00F21C5C"/>
    <w:rsid w:val="00F418DB"/>
    <w:rsid w:val="00F45089"/>
    <w:rsid w:val="00F52275"/>
    <w:rsid w:val="00F63690"/>
    <w:rsid w:val="00F7391B"/>
    <w:rsid w:val="00F802CA"/>
    <w:rsid w:val="00F85AB3"/>
    <w:rsid w:val="00F87402"/>
    <w:rsid w:val="00F93B36"/>
    <w:rsid w:val="00F95286"/>
    <w:rsid w:val="00FA00BE"/>
    <w:rsid w:val="00FA3C20"/>
    <w:rsid w:val="00FA4046"/>
    <w:rsid w:val="00FB0EDF"/>
    <w:rsid w:val="00FB0FA1"/>
    <w:rsid w:val="00FB1025"/>
    <w:rsid w:val="00FB31B8"/>
    <w:rsid w:val="00FC6B03"/>
    <w:rsid w:val="00FD6E9D"/>
    <w:rsid w:val="00FE142D"/>
    <w:rsid w:val="00FE3E2A"/>
    <w:rsid w:val="00FF4131"/>
    <w:rsid w:val="00FF67BC"/>
    <w:rsid w:val="41E2AA7E"/>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E05B2"/>
  <w14:defaultImageDpi w14:val="330"/>
  <w15:chartTrackingRefBased/>
  <w15:docId w15:val="{1A07A2FA-5D44-4C4C-8AD4-1D4CB6600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fr-CA" w:eastAsia="en-US" w:bidi="ar-SA"/>
      </w:rPr>
    </w:rPrDefault>
    <w:pPrDefault>
      <w:pPr>
        <w:spacing w:after="200" w:line="276" w:lineRule="auto"/>
        <w:jc w:val="both"/>
      </w:pPr>
    </w:pPrDefault>
  </w:docDefaults>
  <w:latentStyles w:defLockedState="1" w:defUIPriority="99" w:defSemiHidden="0" w:defUnhideWhenUsed="0" w:defQFormat="0" w:count="376">
    <w:lsdException w:name="Normal" w:locked="0" w:uiPriority="0"/>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qFormat="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Body Text"/>
    <w:rsid w:val="002C2DD2"/>
    <w:pPr>
      <w:spacing w:after="180" w:line="280" w:lineRule="exact"/>
      <w:jc w:val="left"/>
    </w:pPr>
    <w:rPr>
      <w:rFonts w:ascii="Arial" w:hAnsi="Arial"/>
    </w:rPr>
  </w:style>
  <w:style w:type="paragraph" w:styleId="Titre1">
    <w:name w:val="heading 1"/>
    <w:basedOn w:val="Titre2"/>
    <w:next w:val="Normal"/>
    <w:link w:val="Titre1Car"/>
    <w:uiPriority w:val="9"/>
    <w:qFormat/>
    <w:locked/>
    <w:rsid w:val="00786C3F"/>
    <w:pPr>
      <w:spacing w:line="960" w:lineRule="exact"/>
      <w:outlineLvl w:val="0"/>
    </w:pPr>
    <w:rPr>
      <w:sz w:val="96"/>
    </w:rPr>
  </w:style>
  <w:style w:type="paragraph" w:styleId="Titre2">
    <w:name w:val="heading 2"/>
    <w:next w:val="Normal"/>
    <w:link w:val="Titre2Car"/>
    <w:uiPriority w:val="9"/>
    <w:unhideWhenUsed/>
    <w:qFormat/>
    <w:locked/>
    <w:rsid w:val="00E33DA2"/>
    <w:pPr>
      <w:spacing w:after="360" w:line="520" w:lineRule="exact"/>
      <w:jc w:val="left"/>
      <w:outlineLvl w:val="1"/>
    </w:pPr>
    <w:rPr>
      <w:rFonts w:ascii="Arial Black" w:hAnsi="Arial Black"/>
      <w:b/>
      <w:bCs/>
      <w:color w:val="6C93CD"/>
      <w:w w:val="90"/>
      <w:sz w:val="52"/>
    </w:rPr>
  </w:style>
  <w:style w:type="paragraph" w:styleId="Titre3">
    <w:name w:val="heading 3"/>
    <w:next w:val="Normal"/>
    <w:link w:val="Titre3Car"/>
    <w:uiPriority w:val="9"/>
    <w:unhideWhenUsed/>
    <w:qFormat/>
    <w:locked/>
    <w:rsid w:val="00E33DA2"/>
    <w:pPr>
      <w:pBdr>
        <w:top w:val="single" w:sz="24" w:space="5" w:color="436AB3"/>
      </w:pBdr>
      <w:spacing w:before="450" w:after="180" w:line="400" w:lineRule="exact"/>
      <w:jc w:val="left"/>
      <w:outlineLvl w:val="2"/>
    </w:pPr>
    <w:rPr>
      <w:rFonts w:ascii="Arial" w:hAnsi="Arial"/>
      <w:b/>
      <w:bCs/>
      <w:color w:val="436AB3"/>
      <w:spacing w:val="-10"/>
      <w:sz w:val="40"/>
    </w:rPr>
  </w:style>
  <w:style w:type="paragraph" w:styleId="Titre4">
    <w:name w:val="heading 4"/>
    <w:next w:val="Normal"/>
    <w:link w:val="Titre4Car"/>
    <w:uiPriority w:val="9"/>
    <w:unhideWhenUsed/>
    <w:qFormat/>
    <w:locked/>
    <w:rsid w:val="00E33DA2"/>
    <w:pPr>
      <w:spacing w:before="280" w:after="180" w:line="400" w:lineRule="exact"/>
      <w:jc w:val="left"/>
      <w:outlineLvl w:val="3"/>
    </w:pPr>
    <w:rPr>
      <w:rFonts w:ascii="Arial" w:hAnsi="Arial"/>
      <w:b/>
      <w:bCs/>
      <w:color w:val="6C92CC" w:themeColor="accent1"/>
      <w:spacing w:val="-10"/>
      <w:sz w:val="34"/>
      <w:szCs w:val="34"/>
    </w:rPr>
  </w:style>
  <w:style w:type="paragraph" w:styleId="Titre5">
    <w:name w:val="heading 5"/>
    <w:basedOn w:val="Introduction"/>
    <w:next w:val="Normal"/>
    <w:link w:val="Titre5Car"/>
    <w:uiPriority w:val="9"/>
    <w:unhideWhenUsed/>
    <w:qFormat/>
    <w:locked/>
    <w:rsid w:val="00E33DA2"/>
    <w:pPr>
      <w:outlineLvl w:val="4"/>
    </w:pPr>
  </w:style>
  <w:style w:type="paragraph" w:styleId="Titre6">
    <w:name w:val="heading 6"/>
    <w:next w:val="Normal"/>
    <w:link w:val="Titre6Car"/>
    <w:uiPriority w:val="9"/>
    <w:unhideWhenUsed/>
    <w:qFormat/>
    <w:locked/>
    <w:rsid w:val="002C2DD2"/>
    <w:pPr>
      <w:spacing w:before="280" w:after="80"/>
      <w:outlineLvl w:val="5"/>
    </w:pPr>
    <w:rPr>
      <w:rFonts w:ascii="Arial" w:hAnsi="Arial" w:cs="Arial"/>
      <w:bCs/>
      <w:iCs/>
      <w:color w:val="805678"/>
      <w:sz w:val="26"/>
      <w:szCs w:val="26"/>
    </w:rPr>
  </w:style>
  <w:style w:type="paragraph" w:styleId="Titre7">
    <w:name w:val="heading 7"/>
    <w:next w:val="Normal"/>
    <w:link w:val="Titre7Car"/>
    <w:uiPriority w:val="9"/>
    <w:unhideWhenUsed/>
    <w:qFormat/>
    <w:locked/>
    <w:rsid w:val="002C2DD2"/>
    <w:pPr>
      <w:spacing w:before="280" w:after="80"/>
      <w:jc w:val="left"/>
      <w:outlineLvl w:val="6"/>
    </w:pPr>
    <w:rPr>
      <w:rFonts w:ascii="Arial Narrow" w:hAnsi="Arial Narrow"/>
      <w:b/>
      <w:color w:val="595959" w:themeColor="text1" w:themeTint="A6"/>
      <w:spacing w:val="10"/>
      <w:sz w:val="24"/>
      <w:szCs w:val="24"/>
    </w:rPr>
  </w:style>
  <w:style w:type="paragraph" w:styleId="Titre8">
    <w:name w:val="heading 8"/>
    <w:basedOn w:val="Normal"/>
    <w:next w:val="Normal"/>
    <w:link w:val="Titre8Car"/>
    <w:uiPriority w:val="9"/>
    <w:unhideWhenUsed/>
    <w:qFormat/>
    <w:locked/>
    <w:rsid w:val="002C2DD2"/>
    <w:pPr>
      <w:spacing w:before="240" w:after="0"/>
      <w:outlineLvl w:val="7"/>
    </w:pPr>
    <w:rPr>
      <w:b/>
      <w:color w:val="314E85" w:themeColor="text2" w:themeShade="BF"/>
      <w:sz w:val="22"/>
      <w:szCs w:val="22"/>
    </w:rPr>
  </w:style>
  <w:style w:type="paragraph" w:styleId="Titre9">
    <w:name w:val="heading 9"/>
    <w:basedOn w:val="Normal"/>
    <w:next w:val="Normal"/>
    <w:link w:val="Titre9Car"/>
    <w:uiPriority w:val="9"/>
    <w:semiHidden/>
    <w:unhideWhenUsed/>
    <w:locked/>
    <w:rsid w:val="0037701B"/>
    <w:pPr>
      <w:spacing w:after="0"/>
      <w:outlineLvl w:val="8"/>
    </w:pPr>
    <w:rPr>
      <w:b/>
      <w:i/>
      <w:smallCaps/>
      <w:color w:val="1A7890" w:themeColor="accent2" w:themeShade="7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86C3F"/>
    <w:rPr>
      <w:rFonts w:ascii="Arial Black" w:hAnsi="Arial Black"/>
      <w:b/>
      <w:bCs/>
      <w:color w:val="6C93CD"/>
      <w:w w:val="90"/>
      <w:sz w:val="96"/>
      <w:lang w:val="fr-CA"/>
    </w:rPr>
  </w:style>
  <w:style w:type="character" w:customStyle="1" w:styleId="Titre2Car">
    <w:name w:val="Titre 2 Car"/>
    <w:basedOn w:val="Policepardfaut"/>
    <w:link w:val="Titre2"/>
    <w:uiPriority w:val="9"/>
    <w:rsid w:val="00E33DA2"/>
    <w:rPr>
      <w:rFonts w:ascii="Arial Black" w:hAnsi="Arial Black"/>
      <w:b/>
      <w:bCs/>
      <w:color w:val="6C93CD"/>
      <w:w w:val="90"/>
      <w:sz w:val="52"/>
      <w:lang w:val="fr-CA"/>
    </w:rPr>
  </w:style>
  <w:style w:type="character" w:customStyle="1" w:styleId="Titre3Car">
    <w:name w:val="Titre 3 Car"/>
    <w:basedOn w:val="Policepardfaut"/>
    <w:link w:val="Titre3"/>
    <w:uiPriority w:val="9"/>
    <w:rsid w:val="00E33DA2"/>
    <w:rPr>
      <w:rFonts w:ascii="Arial" w:hAnsi="Arial"/>
      <w:b/>
      <w:bCs/>
      <w:color w:val="436AB3"/>
      <w:spacing w:val="-10"/>
      <w:sz w:val="40"/>
      <w:lang w:val="fr-CA"/>
    </w:rPr>
  </w:style>
  <w:style w:type="character" w:customStyle="1" w:styleId="Titre4Car">
    <w:name w:val="Titre 4 Car"/>
    <w:basedOn w:val="Policepardfaut"/>
    <w:link w:val="Titre4"/>
    <w:uiPriority w:val="9"/>
    <w:rsid w:val="00E33DA2"/>
    <w:rPr>
      <w:rFonts w:ascii="Arial" w:hAnsi="Arial"/>
      <w:b/>
      <w:bCs/>
      <w:color w:val="6C92CC" w:themeColor="accent1"/>
      <w:spacing w:val="-10"/>
      <w:sz w:val="34"/>
      <w:szCs w:val="34"/>
      <w:lang w:val="fr-CA"/>
    </w:rPr>
  </w:style>
  <w:style w:type="character" w:customStyle="1" w:styleId="Titre5Car">
    <w:name w:val="Titre 5 Car"/>
    <w:basedOn w:val="Policepardfaut"/>
    <w:link w:val="Titre5"/>
    <w:uiPriority w:val="9"/>
    <w:rsid w:val="00E33DA2"/>
    <w:rPr>
      <w:rFonts w:ascii="Arial" w:hAnsi="Arial"/>
      <w:color w:val="436AB3"/>
      <w:sz w:val="26"/>
      <w:lang w:val="fr-CA"/>
    </w:rPr>
  </w:style>
  <w:style w:type="character" w:customStyle="1" w:styleId="Titre6Car">
    <w:name w:val="Titre 6 Car"/>
    <w:basedOn w:val="Policepardfaut"/>
    <w:link w:val="Titre6"/>
    <w:uiPriority w:val="9"/>
    <w:rsid w:val="002C2DD2"/>
    <w:rPr>
      <w:rFonts w:ascii="Arial" w:hAnsi="Arial" w:cs="Arial"/>
      <w:bCs/>
      <w:iCs/>
      <w:color w:val="805678"/>
      <w:sz w:val="26"/>
      <w:szCs w:val="26"/>
      <w:lang w:val="fr-CA"/>
    </w:rPr>
  </w:style>
  <w:style w:type="character" w:customStyle="1" w:styleId="Titre7Car">
    <w:name w:val="Titre 7 Car"/>
    <w:basedOn w:val="Policepardfaut"/>
    <w:link w:val="Titre7"/>
    <w:uiPriority w:val="9"/>
    <w:rsid w:val="002C2DD2"/>
    <w:rPr>
      <w:rFonts w:ascii="Arial Narrow" w:hAnsi="Arial Narrow"/>
      <w:b/>
      <w:color w:val="595959" w:themeColor="text1" w:themeTint="A6"/>
      <w:spacing w:val="10"/>
      <w:sz w:val="24"/>
      <w:szCs w:val="24"/>
      <w:lang w:val="fr-CA"/>
    </w:rPr>
  </w:style>
  <w:style w:type="character" w:customStyle="1" w:styleId="Titre8Car">
    <w:name w:val="Titre 8 Car"/>
    <w:basedOn w:val="Policepardfaut"/>
    <w:link w:val="Titre8"/>
    <w:uiPriority w:val="9"/>
    <w:rsid w:val="002C2DD2"/>
    <w:rPr>
      <w:rFonts w:ascii="Arial" w:hAnsi="Arial"/>
      <w:b/>
      <w:color w:val="314E85" w:themeColor="text2" w:themeShade="BF"/>
      <w:sz w:val="22"/>
      <w:szCs w:val="22"/>
    </w:rPr>
  </w:style>
  <w:style w:type="character" w:customStyle="1" w:styleId="Titre9Car">
    <w:name w:val="Titre 9 Car"/>
    <w:basedOn w:val="Policepardfaut"/>
    <w:link w:val="Titre9"/>
    <w:uiPriority w:val="9"/>
    <w:semiHidden/>
    <w:rsid w:val="0037701B"/>
    <w:rPr>
      <w:b/>
      <w:i/>
      <w:smallCaps/>
      <w:color w:val="1A7890" w:themeColor="accent2" w:themeShade="7F"/>
    </w:rPr>
  </w:style>
  <w:style w:type="paragraph" w:styleId="Lgende">
    <w:name w:val="caption"/>
    <w:basedOn w:val="Normal"/>
    <w:next w:val="Normal"/>
    <w:uiPriority w:val="35"/>
    <w:semiHidden/>
    <w:unhideWhenUsed/>
    <w:qFormat/>
    <w:locked/>
    <w:rsid w:val="0037701B"/>
    <w:rPr>
      <w:b/>
      <w:bCs/>
      <w:caps/>
      <w:sz w:val="16"/>
      <w:szCs w:val="18"/>
    </w:rPr>
  </w:style>
  <w:style w:type="paragraph" w:styleId="En-ttedetabledesmatires">
    <w:name w:val="TOC Heading"/>
    <w:basedOn w:val="Titre1"/>
    <w:next w:val="Normal"/>
    <w:uiPriority w:val="39"/>
    <w:unhideWhenUsed/>
    <w:qFormat/>
    <w:locked/>
    <w:rsid w:val="0037701B"/>
    <w:pPr>
      <w:outlineLvl w:val="9"/>
    </w:pPr>
  </w:style>
  <w:style w:type="paragraph" w:customStyle="1" w:styleId="BulletsLVL1">
    <w:name w:val="Bullets LVL 1"/>
    <w:basedOn w:val="Normal"/>
    <w:qFormat/>
    <w:locked/>
    <w:rsid w:val="00CE5F85"/>
    <w:pPr>
      <w:numPr>
        <w:numId w:val="1"/>
      </w:numPr>
      <w:spacing w:before="80" w:after="80"/>
    </w:pPr>
  </w:style>
  <w:style w:type="paragraph" w:customStyle="1" w:styleId="BulletsLVL2">
    <w:name w:val="Bullets LVL 2"/>
    <w:basedOn w:val="Normal"/>
    <w:qFormat/>
    <w:locked/>
    <w:rsid w:val="00CE5F85"/>
    <w:pPr>
      <w:numPr>
        <w:numId w:val="2"/>
      </w:numPr>
      <w:spacing w:before="80" w:after="80"/>
    </w:pPr>
  </w:style>
  <w:style w:type="paragraph" w:customStyle="1" w:styleId="CoverSubtitle">
    <w:name w:val="Cover Subtitle"/>
    <w:qFormat/>
    <w:locked/>
    <w:rsid w:val="001644B5"/>
    <w:pPr>
      <w:spacing w:after="180" w:line="320" w:lineRule="exact"/>
      <w:ind w:left="272" w:right="272"/>
      <w:jc w:val="left"/>
    </w:pPr>
    <w:rPr>
      <w:rFonts w:ascii="Arial Narrow" w:hAnsi="Arial Narrow"/>
      <w:caps/>
      <w:color w:val="636462"/>
      <w:spacing w:val="20"/>
      <w:sz w:val="26"/>
    </w:rPr>
  </w:style>
  <w:style w:type="paragraph" w:customStyle="1" w:styleId="FigureTableDescription">
    <w:name w:val="Figure/Table Description"/>
    <w:qFormat/>
    <w:locked/>
    <w:rsid w:val="00F93B36"/>
    <w:pPr>
      <w:pBdr>
        <w:bottom w:val="single" w:sz="4" w:space="13" w:color="E2DDDB"/>
      </w:pBdr>
      <w:spacing w:before="120" w:after="120" w:line="400" w:lineRule="exact"/>
      <w:ind w:left="284" w:right="272"/>
      <w:jc w:val="left"/>
    </w:pPr>
    <w:rPr>
      <w:rFonts w:asciiTheme="majorHAnsi" w:hAnsiTheme="majorHAnsi" w:cstheme="majorHAnsi"/>
      <w:b/>
      <w:bCs/>
      <w:iCs/>
      <w:color w:val="805678"/>
    </w:rPr>
  </w:style>
  <w:style w:type="paragraph" w:customStyle="1" w:styleId="TableTitle">
    <w:name w:val="Table Title"/>
    <w:basedOn w:val="TableCategoryDivider"/>
    <w:qFormat/>
    <w:rsid w:val="00DB5AF5"/>
    <w:pPr>
      <w:spacing w:after="120"/>
    </w:pPr>
    <w:rPr>
      <w:rFonts w:ascii="Arial Narrow" w:hAnsi="Arial Narrow"/>
      <w:b/>
      <w:color w:val="4269B2" w:themeColor="text2"/>
      <w:sz w:val="22"/>
    </w:rPr>
  </w:style>
  <w:style w:type="paragraph" w:customStyle="1" w:styleId="Introduction">
    <w:name w:val="Introduction"/>
    <w:qFormat/>
    <w:locked/>
    <w:rsid w:val="00270BAA"/>
    <w:pPr>
      <w:spacing w:after="180" w:line="360" w:lineRule="exact"/>
      <w:jc w:val="left"/>
    </w:pPr>
    <w:rPr>
      <w:rFonts w:ascii="Arial" w:hAnsi="Arial"/>
      <w:color w:val="436AB3"/>
      <w:sz w:val="26"/>
    </w:rPr>
  </w:style>
  <w:style w:type="paragraph" w:styleId="En-tte">
    <w:name w:val="header"/>
    <w:basedOn w:val="Normal"/>
    <w:link w:val="En-tteCar"/>
    <w:uiPriority w:val="99"/>
    <w:unhideWhenUsed/>
    <w:rsid w:val="00370768"/>
    <w:pPr>
      <w:tabs>
        <w:tab w:val="center" w:pos="4680"/>
        <w:tab w:val="right" w:pos="9360"/>
      </w:tabs>
      <w:spacing w:after="0" w:line="240" w:lineRule="auto"/>
    </w:pPr>
  </w:style>
  <w:style w:type="character" w:customStyle="1" w:styleId="En-tteCar">
    <w:name w:val="En-tête Car"/>
    <w:basedOn w:val="Policepardfaut"/>
    <w:link w:val="En-tte"/>
    <w:uiPriority w:val="99"/>
    <w:rsid w:val="00370768"/>
    <w:rPr>
      <w:rFonts w:ascii="Arial" w:hAnsi="Arial"/>
      <w:lang w:val="fr-CA"/>
    </w:rPr>
  </w:style>
  <w:style w:type="paragraph" w:styleId="Pieddepage">
    <w:name w:val="footer"/>
    <w:basedOn w:val="Normal"/>
    <w:link w:val="PieddepageCar"/>
    <w:uiPriority w:val="99"/>
    <w:unhideWhenUsed/>
    <w:qFormat/>
    <w:rsid w:val="00370768"/>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370768"/>
    <w:rPr>
      <w:rFonts w:ascii="Arial" w:hAnsi="Arial"/>
      <w:lang w:val="fr-CA"/>
    </w:rPr>
  </w:style>
  <w:style w:type="table" w:styleId="Grilledutableau">
    <w:name w:val="Table Grid"/>
    <w:basedOn w:val="TableauNormal"/>
    <w:uiPriority w:val="39"/>
    <w:locked/>
    <w:rsid w:val="00D55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4-Accentuation1">
    <w:name w:val="Grid Table 4 Accent 1"/>
    <w:basedOn w:val="TableauNormal"/>
    <w:uiPriority w:val="49"/>
    <w:locked/>
    <w:rsid w:val="00613C39"/>
    <w:pPr>
      <w:spacing w:after="0" w:line="240" w:lineRule="auto"/>
    </w:pPr>
    <w:tblPr>
      <w:tblStyleRowBandSize w:val="1"/>
      <w:tblStyleColBandSize w:val="1"/>
      <w:tblBorders>
        <w:top w:val="single" w:sz="4" w:space="0" w:color="A6BDE0" w:themeColor="accent1" w:themeTint="99"/>
        <w:left w:val="single" w:sz="4" w:space="0" w:color="A6BDE0" w:themeColor="accent1" w:themeTint="99"/>
        <w:bottom w:val="single" w:sz="4" w:space="0" w:color="A6BDE0" w:themeColor="accent1" w:themeTint="99"/>
        <w:right w:val="single" w:sz="4" w:space="0" w:color="A6BDE0" w:themeColor="accent1" w:themeTint="99"/>
        <w:insideH w:val="single" w:sz="4" w:space="0" w:color="A6BDE0" w:themeColor="accent1" w:themeTint="99"/>
        <w:insideV w:val="single" w:sz="4" w:space="0" w:color="A6BDE0" w:themeColor="accent1" w:themeTint="99"/>
      </w:tblBorders>
    </w:tblPr>
    <w:tblStylePr w:type="firstRow">
      <w:rPr>
        <w:b/>
        <w:bCs/>
        <w:color w:val="FFFFFF" w:themeColor="background1"/>
      </w:rPr>
      <w:tblPr/>
      <w:tcPr>
        <w:tcBorders>
          <w:top w:val="single" w:sz="4" w:space="0" w:color="6C92CC" w:themeColor="accent1"/>
          <w:left w:val="single" w:sz="4" w:space="0" w:color="6C92CC" w:themeColor="accent1"/>
          <w:bottom w:val="single" w:sz="4" w:space="0" w:color="6C92CC" w:themeColor="accent1"/>
          <w:right w:val="single" w:sz="4" w:space="0" w:color="6C92CC" w:themeColor="accent1"/>
          <w:insideH w:val="nil"/>
          <w:insideV w:val="nil"/>
        </w:tcBorders>
        <w:shd w:val="clear" w:color="auto" w:fill="6C92CC" w:themeFill="accent1"/>
      </w:tcPr>
    </w:tblStylePr>
    <w:tblStylePr w:type="lastRow">
      <w:rPr>
        <w:b/>
        <w:bCs/>
      </w:rPr>
      <w:tblPr/>
      <w:tcPr>
        <w:tcBorders>
          <w:top w:val="double" w:sz="4" w:space="0" w:color="6C92CC" w:themeColor="accent1"/>
        </w:tcBorders>
      </w:tcPr>
    </w:tblStylePr>
    <w:tblStylePr w:type="firstCol">
      <w:rPr>
        <w:b/>
        <w:bCs/>
      </w:rPr>
    </w:tblStylePr>
    <w:tblStylePr w:type="lastCol">
      <w:rPr>
        <w:b/>
        <w:bCs/>
      </w:rPr>
    </w:tblStylePr>
    <w:tblStylePr w:type="band1Vert">
      <w:tblPr/>
      <w:tcPr>
        <w:shd w:val="clear" w:color="auto" w:fill="E1E9F4" w:themeFill="accent1" w:themeFillTint="33"/>
      </w:tcPr>
    </w:tblStylePr>
    <w:tblStylePr w:type="band1Horz">
      <w:tblPr/>
      <w:tcPr>
        <w:shd w:val="clear" w:color="auto" w:fill="E1E9F4" w:themeFill="accent1" w:themeFillTint="33"/>
      </w:tcPr>
    </w:tblStylePr>
  </w:style>
  <w:style w:type="paragraph" w:customStyle="1" w:styleId="Tablecontent">
    <w:name w:val="Table content"/>
    <w:locked/>
    <w:rsid w:val="003C53E8"/>
    <w:pPr>
      <w:spacing w:after="0" w:line="240" w:lineRule="auto"/>
      <w:jc w:val="center"/>
    </w:pPr>
    <w:rPr>
      <w:rFonts w:ascii="Arial" w:hAnsi="Arial"/>
      <w:color w:val="000000" w:themeColor="text1"/>
    </w:rPr>
  </w:style>
  <w:style w:type="table" w:customStyle="1" w:styleId="IAACDefaultTable">
    <w:name w:val="IAAC Default Table"/>
    <w:basedOn w:val="TableauNormal"/>
    <w:uiPriority w:val="99"/>
    <w:locked/>
    <w:rsid w:val="0032389E"/>
    <w:pPr>
      <w:spacing w:after="0" w:line="240" w:lineRule="auto"/>
      <w:jc w:val="center"/>
    </w:pPr>
    <w:rPr>
      <w:rFonts w:ascii="Arial" w:hAnsi="Arial"/>
      <w:color w:val="000000" w:themeColor="text1"/>
    </w:rPr>
    <w:tblPr>
      <w:tblStyleRowBandSize w:val="1"/>
      <w:tblBorders>
        <w:bottom w:val="single" w:sz="8" w:space="0" w:color="E2DDDB"/>
      </w:tblBorders>
      <w:tblCellMar>
        <w:top w:w="85" w:type="dxa"/>
        <w:left w:w="85" w:type="dxa"/>
        <w:bottom w:w="85" w:type="dxa"/>
        <w:right w:w="85" w:type="dxa"/>
      </w:tblCellMar>
    </w:tblPr>
    <w:tcPr>
      <w:tcMar>
        <w:top w:w="85" w:type="dxa"/>
        <w:bottom w:w="85" w:type="dxa"/>
      </w:tcMar>
      <w:vAlign w:val="center"/>
    </w:tcPr>
    <w:tblStylePr w:type="firstRow">
      <w:pPr>
        <w:wordWrap/>
        <w:jc w:val="center"/>
      </w:pPr>
      <w:rPr>
        <w:rFonts w:ascii="Arial" w:hAnsi="Arial"/>
        <w:b/>
        <w:bCs/>
        <w:i w:val="0"/>
        <w:iCs w:val="0"/>
        <w:color w:val="FFFFFF" w:themeColor="background1"/>
        <w:sz w:val="20"/>
      </w:rPr>
      <w:tblPr/>
      <w:tcPr>
        <w:shd w:val="clear" w:color="auto" w:fill="436AB3"/>
      </w:tcPr>
    </w:tblStylePr>
    <w:tblStylePr w:type="band2Horz">
      <w:tblPr/>
      <w:tcPr>
        <w:tcBorders>
          <w:top w:val="nil"/>
          <w:left w:val="nil"/>
          <w:bottom w:val="nil"/>
          <w:right w:val="nil"/>
          <w:insideH w:val="nil"/>
          <w:insideV w:val="nil"/>
          <w:tl2br w:val="nil"/>
          <w:tr2bl w:val="nil"/>
        </w:tcBorders>
        <w:shd w:val="clear" w:color="auto" w:fill="F1EFEE"/>
      </w:tcPr>
    </w:tblStylePr>
    <w:tblStylePr w:type="nwCell">
      <w:tblPr/>
      <w:tcPr>
        <w:shd w:val="clear" w:color="auto" w:fill="FFFFFF" w:themeFill="background1"/>
      </w:tcPr>
    </w:tblStylePr>
  </w:style>
  <w:style w:type="table" w:styleId="Grilledetableauclaire">
    <w:name w:val="Grid Table Light"/>
    <w:basedOn w:val="TableauNormal"/>
    <w:uiPriority w:val="40"/>
    <w:locked/>
    <w:rsid w:val="003C53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FirstColumn">
    <w:name w:val="Table First Column"/>
    <w:basedOn w:val="Tablecontent"/>
    <w:locked/>
    <w:rsid w:val="008B2BDF"/>
    <w:pPr>
      <w:jc w:val="left"/>
    </w:pPr>
    <w:rPr>
      <w:bCs/>
    </w:rPr>
  </w:style>
  <w:style w:type="paragraph" w:customStyle="1" w:styleId="TableHeaderRow">
    <w:name w:val="Table Header Row"/>
    <w:basedOn w:val="Tablecontent"/>
    <w:qFormat/>
    <w:locked/>
    <w:rsid w:val="008047BC"/>
    <w:rPr>
      <w:rFonts w:ascii="Arial Unicode MS" w:eastAsia="Arial Unicode MS" w:hAnsi="Arial Unicode MS" w:cs="Arial Unicode MS"/>
      <w:b/>
      <w:color w:val="FFFFFF" w:themeColor="background1"/>
    </w:rPr>
  </w:style>
  <w:style w:type="paragraph" w:styleId="TM2">
    <w:name w:val="toc 2"/>
    <w:basedOn w:val="Normal"/>
    <w:next w:val="Normal"/>
    <w:autoRedefine/>
    <w:uiPriority w:val="39"/>
    <w:unhideWhenUsed/>
    <w:locked/>
    <w:rsid w:val="004B6CE3"/>
    <w:pPr>
      <w:tabs>
        <w:tab w:val="left" w:pos="567"/>
        <w:tab w:val="right" w:leader="dot" w:pos="9627"/>
      </w:tabs>
      <w:spacing w:after="100"/>
    </w:pPr>
    <w:rPr>
      <w:noProof/>
      <w:sz w:val="24"/>
    </w:rPr>
  </w:style>
  <w:style w:type="character" w:styleId="Textedelespacerserv">
    <w:name w:val="Placeholder Text"/>
    <w:basedOn w:val="Policepardfaut"/>
    <w:uiPriority w:val="99"/>
    <w:semiHidden/>
    <w:locked/>
    <w:rsid w:val="005A548D"/>
    <w:rPr>
      <w:color w:val="808080"/>
    </w:rPr>
  </w:style>
  <w:style w:type="paragraph" w:styleId="TM3">
    <w:name w:val="toc 3"/>
    <w:basedOn w:val="TM2"/>
    <w:next w:val="Normal"/>
    <w:autoRedefine/>
    <w:uiPriority w:val="39"/>
    <w:unhideWhenUsed/>
    <w:locked/>
    <w:rsid w:val="007B6F6C"/>
    <w:pPr>
      <w:tabs>
        <w:tab w:val="clear" w:pos="567"/>
      </w:tabs>
      <w:ind w:left="851" w:hanging="709"/>
    </w:pPr>
  </w:style>
  <w:style w:type="paragraph" w:customStyle="1" w:styleId="BulletsLVL3">
    <w:name w:val="Bullets LVL 3"/>
    <w:basedOn w:val="BulletsLVL2"/>
    <w:qFormat/>
    <w:locked/>
    <w:rsid w:val="00E33DA2"/>
    <w:pPr>
      <w:numPr>
        <w:ilvl w:val="1"/>
      </w:numPr>
      <w:spacing w:after="240"/>
      <w:ind w:left="1134" w:hanging="164"/>
    </w:pPr>
  </w:style>
  <w:style w:type="character" w:styleId="Lienhypertexte">
    <w:name w:val="Hyperlink"/>
    <w:basedOn w:val="Policepardfaut"/>
    <w:uiPriority w:val="99"/>
    <w:unhideWhenUsed/>
    <w:locked/>
    <w:rsid w:val="00D741F9"/>
    <w:rPr>
      <w:color w:val="4269B2" w:themeColor="text2"/>
      <w:sz w:val="20"/>
      <w:u w:val="single"/>
    </w:rPr>
  </w:style>
  <w:style w:type="paragraph" w:styleId="TM1">
    <w:name w:val="toc 1"/>
    <w:basedOn w:val="Titre2"/>
    <w:next w:val="Normal"/>
    <w:autoRedefine/>
    <w:uiPriority w:val="39"/>
    <w:unhideWhenUsed/>
    <w:locked/>
    <w:rsid w:val="008047BC"/>
    <w:pPr>
      <w:tabs>
        <w:tab w:val="left" w:pos="426"/>
        <w:tab w:val="right" w:leader="dot" w:pos="9639"/>
      </w:tabs>
      <w:spacing w:after="0" w:line="360" w:lineRule="auto"/>
    </w:pPr>
    <w:rPr>
      <w:noProof/>
      <w:sz w:val="24"/>
    </w:rPr>
  </w:style>
  <w:style w:type="paragraph" w:styleId="TM4">
    <w:name w:val="toc 4"/>
    <w:basedOn w:val="TM3"/>
    <w:next w:val="Normal"/>
    <w:autoRedefine/>
    <w:uiPriority w:val="39"/>
    <w:unhideWhenUsed/>
    <w:locked/>
    <w:rsid w:val="007B6F6C"/>
    <w:pPr>
      <w:ind w:left="1418" w:hanging="992"/>
    </w:pPr>
  </w:style>
  <w:style w:type="paragraph" w:styleId="TM5">
    <w:name w:val="toc 5"/>
    <w:basedOn w:val="TM4"/>
    <w:next w:val="Normal"/>
    <w:autoRedefine/>
    <w:uiPriority w:val="39"/>
    <w:unhideWhenUsed/>
    <w:locked/>
    <w:rsid w:val="007B6F6C"/>
    <w:pPr>
      <w:ind w:left="709" w:firstLine="0"/>
    </w:pPr>
  </w:style>
  <w:style w:type="paragraph" w:styleId="TM6">
    <w:name w:val="toc 6"/>
    <w:basedOn w:val="TM5"/>
    <w:next w:val="Normal"/>
    <w:autoRedefine/>
    <w:uiPriority w:val="39"/>
    <w:unhideWhenUsed/>
    <w:locked/>
    <w:rsid w:val="007B6F6C"/>
    <w:pPr>
      <w:ind w:left="993"/>
    </w:pPr>
  </w:style>
  <w:style w:type="paragraph" w:styleId="TM7">
    <w:name w:val="toc 7"/>
    <w:basedOn w:val="TM6"/>
    <w:next w:val="Normal"/>
    <w:autoRedefine/>
    <w:uiPriority w:val="39"/>
    <w:unhideWhenUsed/>
    <w:locked/>
    <w:rsid w:val="007B6F6C"/>
    <w:pPr>
      <w:ind w:left="1276"/>
    </w:pPr>
    <w:rPr>
      <w:sz w:val="22"/>
    </w:rPr>
  </w:style>
  <w:style w:type="paragraph" w:customStyle="1" w:styleId="FootnoteReferenceText">
    <w:name w:val="Footnote Reference Text"/>
    <w:basedOn w:val="Normal"/>
    <w:qFormat/>
    <w:rsid w:val="00146A00"/>
    <w:pPr>
      <w:ind w:left="142" w:hanging="142"/>
    </w:pPr>
    <w:rPr>
      <w:color w:val="404040" w:themeColor="text1" w:themeTint="BF"/>
    </w:rPr>
  </w:style>
  <w:style w:type="paragraph" w:styleId="Textedebulles">
    <w:name w:val="Balloon Text"/>
    <w:basedOn w:val="Normal"/>
    <w:link w:val="TextedebullesCar"/>
    <w:uiPriority w:val="99"/>
    <w:semiHidden/>
    <w:unhideWhenUsed/>
    <w:locked/>
    <w:rsid w:val="009F052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F0521"/>
    <w:rPr>
      <w:rFonts w:ascii="Segoe UI" w:hAnsi="Segoe UI" w:cs="Segoe UI"/>
      <w:sz w:val="18"/>
      <w:szCs w:val="18"/>
      <w:lang w:val="fr-CA"/>
    </w:rPr>
  </w:style>
  <w:style w:type="character" w:styleId="Marquedecommentaire">
    <w:name w:val="annotation reference"/>
    <w:basedOn w:val="Policepardfaut"/>
    <w:uiPriority w:val="99"/>
    <w:semiHidden/>
    <w:unhideWhenUsed/>
    <w:locked/>
    <w:rsid w:val="00CB6C5B"/>
    <w:rPr>
      <w:sz w:val="16"/>
      <w:szCs w:val="16"/>
    </w:rPr>
  </w:style>
  <w:style w:type="paragraph" w:styleId="Objetducommentaire">
    <w:name w:val="annotation subject"/>
    <w:basedOn w:val="Normal"/>
    <w:next w:val="Normal"/>
    <w:link w:val="ObjetducommentaireCar"/>
    <w:uiPriority w:val="99"/>
    <w:semiHidden/>
    <w:unhideWhenUsed/>
    <w:locked/>
    <w:rsid w:val="00E33DA2"/>
    <w:pPr>
      <w:spacing w:line="240" w:lineRule="auto"/>
    </w:pPr>
    <w:rPr>
      <w:b/>
      <w:bCs/>
    </w:rPr>
  </w:style>
  <w:style w:type="character" w:customStyle="1" w:styleId="ObjetducommentaireCar">
    <w:name w:val="Objet du commentaire Car"/>
    <w:basedOn w:val="Policepardfaut"/>
    <w:link w:val="Objetducommentaire"/>
    <w:uiPriority w:val="99"/>
    <w:semiHidden/>
    <w:rsid w:val="00E33DA2"/>
    <w:rPr>
      <w:rFonts w:ascii="Arial" w:hAnsi="Arial"/>
      <w:b/>
      <w:bCs/>
      <w:lang w:val="fr-CA"/>
    </w:rPr>
  </w:style>
  <w:style w:type="paragraph" w:styleId="Corpsdetexte">
    <w:name w:val="Body Text"/>
    <w:basedOn w:val="Normal"/>
    <w:link w:val="CorpsdetexteCar"/>
    <w:uiPriority w:val="99"/>
    <w:unhideWhenUsed/>
    <w:locked/>
    <w:rsid w:val="00370768"/>
    <w:pPr>
      <w:spacing w:before="120"/>
    </w:pPr>
  </w:style>
  <w:style w:type="paragraph" w:styleId="Date">
    <w:name w:val="Date"/>
    <w:basedOn w:val="Normal"/>
    <w:next w:val="Normal"/>
    <w:link w:val="DateCar"/>
    <w:uiPriority w:val="99"/>
    <w:unhideWhenUsed/>
    <w:qFormat/>
    <w:locked/>
    <w:rsid w:val="00F85AB3"/>
    <w:pPr>
      <w:ind w:left="284"/>
    </w:pPr>
    <w:rPr>
      <w:color w:val="4269B2" w:themeColor="text2"/>
      <w:sz w:val="26"/>
      <w:szCs w:val="26"/>
    </w:rPr>
  </w:style>
  <w:style w:type="character" w:customStyle="1" w:styleId="DateCar">
    <w:name w:val="Date Car"/>
    <w:basedOn w:val="Policepardfaut"/>
    <w:link w:val="Date"/>
    <w:uiPriority w:val="99"/>
    <w:rsid w:val="00F85AB3"/>
    <w:rPr>
      <w:rFonts w:ascii="Arial" w:hAnsi="Arial"/>
      <w:color w:val="4269B2" w:themeColor="text2"/>
      <w:sz w:val="26"/>
      <w:szCs w:val="26"/>
      <w:lang w:val="fr-CA"/>
    </w:rPr>
  </w:style>
  <w:style w:type="character" w:customStyle="1" w:styleId="CorpsdetexteCar">
    <w:name w:val="Corps de texte Car"/>
    <w:basedOn w:val="Policepardfaut"/>
    <w:link w:val="Corpsdetexte"/>
    <w:uiPriority w:val="99"/>
    <w:rsid w:val="00370768"/>
    <w:rPr>
      <w:rFonts w:ascii="Arial" w:hAnsi="Arial"/>
      <w:lang w:val="fr-CA"/>
    </w:rPr>
  </w:style>
  <w:style w:type="paragraph" w:customStyle="1" w:styleId="TableCategoryDivider">
    <w:name w:val="Table Category Divider"/>
    <w:basedOn w:val="TableHeaderRow"/>
    <w:qFormat/>
    <w:rsid w:val="00A42373"/>
    <w:pPr>
      <w:jc w:val="left"/>
    </w:pPr>
    <w:rPr>
      <w:b w:val="0"/>
    </w:rPr>
  </w:style>
  <w:style w:type="paragraph" w:customStyle="1" w:styleId="FigureTitle">
    <w:name w:val="Figure Title"/>
    <w:basedOn w:val="Normal"/>
    <w:qFormat/>
    <w:rsid w:val="00E80C5E"/>
    <w:pPr>
      <w:spacing w:after="120"/>
    </w:pPr>
    <w:rPr>
      <w:rFonts w:ascii="Arial Narrow" w:hAnsi="Arial Narrow"/>
      <w:b/>
      <w:color w:val="4269B2" w:themeColor="text2"/>
      <w:sz w:val="22"/>
    </w:rPr>
  </w:style>
  <w:style w:type="table" w:customStyle="1" w:styleId="Table">
    <w:name w:val="Table"/>
    <w:basedOn w:val="TableauNormal"/>
    <w:uiPriority w:val="99"/>
    <w:rsid w:val="00E7370A"/>
    <w:pPr>
      <w:spacing w:before="60" w:after="60" w:line="240" w:lineRule="auto"/>
      <w:jc w:val="left"/>
    </w:pPr>
    <w:rPr>
      <w:rFonts w:ascii="Calibri" w:eastAsiaTheme="minorHAnsi" w:hAnsi="Calibri"/>
      <w:szCs w:val="22"/>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rPr>
        <w:rFonts w:ascii="Myriad Pro" w:hAnsi="Myriad Pro"/>
        <w:b/>
        <w:color w:val="FFFFFF" w:themeColor="background1"/>
        <w:sz w:val="24"/>
      </w:rPr>
      <w:tblPr/>
      <w:tcPr>
        <w:tc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cBorders>
        <w:shd w:val="clear" w:color="auto" w:fill="3A64AB"/>
      </w:tcPr>
    </w:tblStylePr>
    <w:tblStylePr w:type="firstCol">
      <w:rPr>
        <w:rFonts w:ascii="Myriad Pro" w:hAnsi="Myriad Pro"/>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auto"/>
      </w:tcPr>
    </w:tblStylePr>
  </w:style>
  <w:style w:type="paragraph" w:styleId="Tabledesillustrations">
    <w:name w:val="table of figures"/>
    <w:basedOn w:val="Normal"/>
    <w:next w:val="Normal"/>
    <w:uiPriority w:val="99"/>
    <w:unhideWhenUsed/>
    <w:locked/>
    <w:rsid w:val="00E80C5E"/>
    <w:pPr>
      <w:spacing w:after="0"/>
    </w:pPr>
  </w:style>
  <w:style w:type="paragraph" w:styleId="Citation">
    <w:name w:val="Quote"/>
    <w:basedOn w:val="Normal"/>
    <w:next w:val="Normal"/>
    <w:link w:val="CitationCar"/>
    <w:uiPriority w:val="29"/>
    <w:qFormat/>
    <w:locked/>
    <w:rsid w:val="00016259"/>
    <w:pPr>
      <w:pBdr>
        <w:top w:val="single" w:sz="4" w:space="10" w:color="E2DDDB"/>
        <w:bottom w:val="single" w:sz="4" w:space="13" w:color="E2DDDB"/>
      </w:pBdr>
      <w:spacing w:before="240" w:after="480" w:line="400" w:lineRule="exact"/>
      <w:ind w:left="426" w:right="868"/>
    </w:pPr>
    <w:rPr>
      <w:rFonts w:ascii="Arial Narrow" w:hAnsi="Arial Narrow"/>
      <w:b/>
      <w:bCs/>
      <w:i/>
      <w:iCs/>
      <w:color w:val="805678"/>
      <w:sz w:val="26"/>
      <w:szCs w:val="26"/>
    </w:rPr>
  </w:style>
  <w:style w:type="character" w:customStyle="1" w:styleId="CitationCar">
    <w:name w:val="Citation Car"/>
    <w:basedOn w:val="Policepardfaut"/>
    <w:link w:val="Citation"/>
    <w:uiPriority w:val="29"/>
    <w:rsid w:val="00D741F9"/>
    <w:rPr>
      <w:rFonts w:ascii="Arial Narrow" w:hAnsi="Arial Narrow"/>
      <w:b/>
      <w:bCs/>
      <w:i/>
      <w:iCs/>
      <w:color w:val="805678"/>
      <w:sz w:val="26"/>
      <w:szCs w:val="26"/>
      <w:lang w:val="fr-CA"/>
    </w:rPr>
  </w:style>
  <w:style w:type="paragraph" w:styleId="TM8">
    <w:name w:val="toc 8"/>
    <w:basedOn w:val="Normal"/>
    <w:next w:val="Normal"/>
    <w:autoRedefine/>
    <w:uiPriority w:val="39"/>
    <w:unhideWhenUsed/>
    <w:locked/>
    <w:rsid w:val="00726971"/>
    <w:pPr>
      <w:tabs>
        <w:tab w:val="right" w:leader="dot" w:pos="9061"/>
      </w:tabs>
      <w:spacing w:after="100"/>
      <w:ind w:left="1418"/>
    </w:pPr>
  </w:style>
  <w:style w:type="paragraph" w:customStyle="1" w:styleId="NormalTextinTable">
    <w:name w:val="Normal Text in Table"/>
    <w:basedOn w:val="Normal"/>
    <w:qFormat/>
    <w:rsid w:val="002B45CB"/>
    <w:pPr>
      <w:spacing w:before="60" w:after="60" w:line="240" w:lineRule="auto"/>
    </w:pPr>
    <w:rPr>
      <w:rFonts w:asciiTheme="minorHAnsi" w:eastAsiaTheme="minorHAnsi" w:hAnsiTheme="minorHAnsi"/>
    </w:rPr>
  </w:style>
  <w:style w:type="paragraph" w:customStyle="1" w:styleId="TableBulletLVL1">
    <w:name w:val="Table Bullet LVL 1"/>
    <w:basedOn w:val="BulletsLVL1"/>
    <w:link w:val="TableBulletLVL1Char"/>
    <w:autoRedefine/>
    <w:qFormat/>
    <w:rsid w:val="00801A9C"/>
    <w:pPr>
      <w:spacing w:line="240" w:lineRule="auto"/>
      <w:ind w:left="365"/>
    </w:pPr>
  </w:style>
  <w:style w:type="character" w:customStyle="1" w:styleId="TableBulletLVL1Char">
    <w:name w:val="Table Bullet LVL 1 Char"/>
    <w:basedOn w:val="Policepardfaut"/>
    <w:link w:val="TableBulletLVL1"/>
    <w:rsid w:val="00801A9C"/>
    <w:rPr>
      <w:rFonts w:ascii="Arial" w:hAnsi="Arial"/>
    </w:rPr>
  </w:style>
  <w:style w:type="paragraph" w:customStyle="1" w:styleId="TableBulletLVL2">
    <w:name w:val="Table Bullet LVL 2"/>
    <w:basedOn w:val="BulletsLVL2"/>
    <w:qFormat/>
    <w:rsid w:val="00801A9C"/>
    <w:pPr>
      <w:spacing w:before="40" w:after="40" w:line="240" w:lineRule="auto"/>
      <w:ind w:left="629" w:hanging="181"/>
    </w:pPr>
    <w:rPr>
      <w:color w:val="000000" w:themeColor="text1"/>
    </w:rPr>
  </w:style>
  <w:style w:type="paragraph" w:customStyle="1" w:styleId="TableBulletLVL3">
    <w:name w:val="Table Bullet LVL 3"/>
    <w:basedOn w:val="BulletsLVL3"/>
    <w:qFormat/>
    <w:rsid w:val="00801A9C"/>
    <w:pPr>
      <w:spacing w:before="40" w:after="40" w:line="240" w:lineRule="auto"/>
      <w:ind w:left="912"/>
    </w:pPr>
    <w:rPr>
      <w:color w:val="000000" w:themeColor="text1"/>
    </w:rPr>
  </w:style>
  <w:style w:type="paragraph" w:customStyle="1" w:styleId="TMFiguresettableaux">
    <w:name w:val="TM Figures et tableaux"/>
    <w:basedOn w:val="TM2"/>
    <w:qFormat/>
    <w:rsid w:val="00910111"/>
    <w:pPr>
      <w:tabs>
        <w:tab w:val="clear" w:pos="567"/>
      </w:tabs>
      <w:ind w:left="709" w:hanging="709"/>
    </w:pPr>
    <w:rPr>
      <w:sz w:val="20"/>
    </w:rPr>
  </w:style>
  <w:style w:type="paragraph" w:styleId="Commentaire">
    <w:name w:val="annotation text"/>
    <w:basedOn w:val="Normal"/>
    <w:link w:val="CommentaireCar"/>
    <w:uiPriority w:val="99"/>
    <w:semiHidden/>
    <w:unhideWhenUsed/>
    <w:pPr>
      <w:spacing w:line="240" w:lineRule="auto"/>
    </w:pPr>
  </w:style>
  <w:style w:type="character" w:customStyle="1" w:styleId="CommentaireCar">
    <w:name w:val="Commentaire Car"/>
    <w:basedOn w:val="Policepardfaut"/>
    <w:link w:val="Commentaire"/>
    <w:uiPriority w:val="99"/>
    <w:semiHidden/>
    <w:rPr>
      <w:rFonts w:ascii="Arial" w:hAnsi="Arial"/>
      <w:lang w:val="fr-CA"/>
    </w:rPr>
  </w:style>
  <w:style w:type="paragraph" w:styleId="Titre">
    <w:name w:val="Title"/>
    <w:basedOn w:val="Normal"/>
    <w:next w:val="Normal"/>
    <w:link w:val="TitreCar"/>
    <w:uiPriority w:val="10"/>
    <w:locked/>
    <w:rsid w:val="00A61DC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61DC3"/>
    <w:rPr>
      <w:rFonts w:asciiTheme="majorHAnsi" w:eastAsiaTheme="majorEastAsia" w:hAnsiTheme="majorHAnsi" w:cstheme="majorBidi"/>
      <w:spacing w:val="-10"/>
      <w:kern w:val="28"/>
      <w:sz w:val="56"/>
      <w:szCs w:val="56"/>
      <w:lang w:val="fr-CA"/>
    </w:rPr>
  </w:style>
  <w:style w:type="character" w:customStyle="1" w:styleId="SansinterligneCar">
    <w:name w:val="Sans interligne Car"/>
    <w:basedOn w:val="Policepardfaut"/>
    <w:link w:val="Sansinterligne"/>
    <w:uiPriority w:val="1"/>
    <w:locked/>
    <w:rsid w:val="00AA5797"/>
    <w:rPr>
      <w:rFonts w:ascii="Arial" w:hAnsi="Arial" w:cs="Arial"/>
    </w:rPr>
  </w:style>
  <w:style w:type="paragraph" w:styleId="Sansinterligne">
    <w:name w:val="No Spacing"/>
    <w:link w:val="SansinterligneCar"/>
    <w:uiPriority w:val="1"/>
    <w:qFormat/>
    <w:locked/>
    <w:rsid w:val="00AA5797"/>
    <w:pPr>
      <w:spacing w:after="0" w:line="240" w:lineRule="auto"/>
      <w:jc w:val="left"/>
    </w:pPr>
    <w:rPr>
      <w:rFonts w:ascii="Arial" w:hAnsi="Arial" w:cs="Arial"/>
    </w:rPr>
  </w:style>
  <w:style w:type="paragraph" w:styleId="Paragraphedeliste">
    <w:name w:val="List Paragraph"/>
    <w:basedOn w:val="Normal"/>
    <w:uiPriority w:val="34"/>
    <w:qFormat/>
    <w:rsid w:val="00E46351"/>
    <w:pPr>
      <w:spacing w:after="200" w:line="276" w:lineRule="auto"/>
      <w:ind w:left="720"/>
      <w:contextualSpacing/>
    </w:pPr>
    <w:rPr>
      <w:rFonts w:eastAsiaTheme="minorHAnsi" w:cs="Arial"/>
      <w:sz w:val="22"/>
      <w:szCs w:val="22"/>
    </w:rPr>
  </w:style>
  <w:style w:type="paragraph" w:styleId="Rvision">
    <w:name w:val="Revision"/>
    <w:hidden/>
    <w:uiPriority w:val="99"/>
    <w:semiHidden/>
    <w:rsid w:val="00BF47F4"/>
    <w:pPr>
      <w:spacing w:after="0" w:line="240" w:lineRule="auto"/>
      <w:jc w:val="left"/>
    </w:pPr>
    <w:rPr>
      <w:rFonts w:ascii="Arial" w:hAnsi="Arial"/>
    </w:rPr>
  </w:style>
  <w:style w:type="character" w:styleId="Lienhypertextesuivivisit">
    <w:name w:val="FollowedHyperlink"/>
    <w:basedOn w:val="Policepardfaut"/>
    <w:uiPriority w:val="99"/>
    <w:semiHidden/>
    <w:unhideWhenUsed/>
    <w:locked/>
    <w:rsid w:val="00AA750B"/>
    <w:rPr>
      <w:color w:val="7F5678" w:themeColor="followedHyperlink"/>
      <w:u w:val="single"/>
    </w:rPr>
  </w:style>
  <w:style w:type="paragraph" w:styleId="Notedebasdepage">
    <w:name w:val="footnote text"/>
    <w:basedOn w:val="Normal"/>
    <w:link w:val="NotedebasdepageCar"/>
    <w:uiPriority w:val="99"/>
    <w:semiHidden/>
    <w:unhideWhenUsed/>
    <w:rsid w:val="00D87ACA"/>
    <w:pPr>
      <w:spacing w:after="0" w:line="240" w:lineRule="auto"/>
    </w:pPr>
    <w:rPr>
      <w:lang w:val="en-CA"/>
    </w:rPr>
  </w:style>
  <w:style w:type="character" w:customStyle="1" w:styleId="NotedebasdepageCar">
    <w:name w:val="Note de bas de page Car"/>
    <w:basedOn w:val="Policepardfaut"/>
    <w:link w:val="Notedebasdepage"/>
    <w:uiPriority w:val="99"/>
    <w:semiHidden/>
    <w:rsid w:val="00D87ACA"/>
    <w:rPr>
      <w:rFonts w:ascii="Arial" w:hAnsi="Arial"/>
      <w:lang w:val="en-CA"/>
    </w:rPr>
  </w:style>
  <w:style w:type="character" w:styleId="Appelnotedebasdep">
    <w:name w:val="footnote reference"/>
    <w:basedOn w:val="Policepardfaut"/>
    <w:uiPriority w:val="99"/>
    <w:semiHidden/>
    <w:unhideWhenUsed/>
    <w:rsid w:val="00D87ACA"/>
    <w:rPr>
      <w:vertAlign w:val="superscript"/>
    </w:rPr>
  </w:style>
  <w:style w:type="paragraph" w:styleId="NormalWeb">
    <w:name w:val="Normal (Web)"/>
    <w:basedOn w:val="Normal"/>
    <w:uiPriority w:val="99"/>
    <w:semiHidden/>
    <w:unhideWhenUsed/>
    <w:locked/>
    <w:rsid w:val="0045733B"/>
    <w:rPr>
      <w:rFonts w:ascii="Times New Roman" w:hAnsi="Times New Roman" w:cs="Times New Roman"/>
      <w:sz w:val="24"/>
      <w:szCs w:val="24"/>
    </w:rPr>
  </w:style>
  <w:style w:type="paragraph" w:customStyle="1" w:styleId="paragraph">
    <w:name w:val="paragraph"/>
    <w:basedOn w:val="Normal"/>
    <w:rsid w:val="006B5F17"/>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normaltextrun">
    <w:name w:val="normaltextrun"/>
    <w:basedOn w:val="Policepardfaut"/>
    <w:rsid w:val="006B5F17"/>
  </w:style>
  <w:style w:type="character" w:customStyle="1" w:styleId="eop">
    <w:name w:val="eop"/>
    <w:basedOn w:val="Policepardfaut"/>
    <w:rsid w:val="006B5F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2336">
      <w:bodyDiv w:val="1"/>
      <w:marLeft w:val="0"/>
      <w:marRight w:val="0"/>
      <w:marTop w:val="0"/>
      <w:marBottom w:val="0"/>
      <w:divBdr>
        <w:top w:val="none" w:sz="0" w:space="0" w:color="auto"/>
        <w:left w:val="none" w:sz="0" w:space="0" w:color="auto"/>
        <w:bottom w:val="none" w:sz="0" w:space="0" w:color="auto"/>
        <w:right w:val="none" w:sz="0" w:space="0" w:color="auto"/>
      </w:divBdr>
    </w:div>
    <w:div w:id="40059149">
      <w:bodyDiv w:val="1"/>
      <w:marLeft w:val="0"/>
      <w:marRight w:val="0"/>
      <w:marTop w:val="0"/>
      <w:marBottom w:val="0"/>
      <w:divBdr>
        <w:top w:val="none" w:sz="0" w:space="0" w:color="auto"/>
        <w:left w:val="none" w:sz="0" w:space="0" w:color="auto"/>
        <w:bottom w:val="none" w:sz="0" w:space="0" w:color="auto"/>
        <w:right w:val="none" w:sz="0" w:space="0" w:color="auto"/>
      </w:divBdr>
    </w:div>
    <w:div w:id="49545871">
      <w:bodyDiv w:val="1"/>
      <w:marLeft w:val="0"/>
      <w:marRight w:val="0"/>
      <w:marTop w:val="0"/>
      <w:marBottom w:val="0"/>
      <w:divBdr>
        <w:top w:val="none" w:sz="0" w:space="0" w:color="auto"/>
        <w:left w:val="none" w:sz="0" w:space="0" w:color="auto"/>
        <w:bottom w:val="none" w:sz="0" w:space="0" w:color="auto"/>
        <w:right w:val="none" w:sz="0" w:space="0" w:color="auto"/>
      </w:divBdr>
    </w:div>
    <w:div w:id="66733739">
      <w:bodyDiv w:val="1"/>
      <w:marLeft w:val="0"/>
      <w:marRight w:val="0"/>
      <w:marTop w:val="0"/>
      <w:marBottom w:val="0"/>
      <w:divBdr>
        <w:top w:val="none" w:sz="0" w:space="0" w:color="auto"/>
        <w:left w:val="none" w:sz="0" w:space="0" w:color="auto"/>
        <w:bottom w:val="none" w:sz="0" w:space="0" w:color="auto"/>
        <w:right w:val="none" w:sz="0" w:space="0" w:color="auto"/>
      </w:divBdr>
    </w:div>
    <w:div w:id="99379872">
      <w:bodyDiv w:val="1"/>
      <w:marLeft w:val="0"/>
      <w:marRight w:val="0"/>
      <w:marTop w:val="0"/>
      <w:marBottom w:val="0"/>
      <w:divBdr>
        <w:top w:val="none" w:sz="0" w:space="0" w:color="auto"/>
        <w:left w:val="none" w:sz="0" w:space="0" w:color="auto"/>
        <w:bottom w:val="none" w:sz="0" w:space="0" w:color="auto"/>
        <w:right w:val="none" w:sz="0" w:space="0" w:color="auto"/>
      </w:divBdr>
    </w:div>
    <w:div w:id="100102612">
      <w:bodyDiv w:val="1"/>
      <w:marLeft w:val="0"/>
      <w:marRight w:val="0"/>
      <w:marTop w:val="0"/>
      <w:marBottom w:val="0"/>
      <w:divBdr>
        <w:top w:val="none" w:sz="0" w:space="0" w:color="auto"/>
        <w:left w:val="none" w:sz="0" w:space="0" w:color="auto"/>
        <w:bottom w:val="none" w:sz="0" w:space="0" w:color="auto"/>
        <w:right w:val="none" w:sz="0" w:space="0" w:color="auto"/>
      </w:divBdr>
    </w:div>
    <w:div w:id="110589545">
      <w:bodyDiv w:val="1"/>
      <w:marLeft w:val="0"/>
      <w:marRight w:val="0"/>
      <w:marTop w:val="0"/>
      <w:marBottom w:val="0"/>
      <w:divBdr>
        <w:top w:val="none" w:sz="0" w:space="0" w:color="auto"/>
        <w:left w:val="none" w:sz="0" w:space="0" w:color="auto"/>
        <w:bottom w:val="none" w:sz="0" w:space="0" w:color="auto"/>
        <w:right w:val="none" w:sz="0" w:space="0" w:color="auto"/>
      </w:divBdr>
    </w:div>
    <w:div w:id="113720932">
      <w:bodyDiv w:val="1"/>
      <w:marLeft w:val="0"/>
      <w:marRight w:val="0"/>
      <w:marTop w:val="0"/>
      <w:marBottom w:val="0"/>
      <w:divBdr>
        <w:top w:val="none" w:sz="0" w:space="0" w:color="auto"/>
        <w:left w:val="none" w:sz="0" w:space="0" w:color="auto"/>
        <w:bottom w:val="none" w:sz="0" w:space="0" w:color="auto"/>
        <w:right w:val="none" w:sz="0" w:space="0" w:color="auto"/>
      </w:divBdr>
    </w:div>
    <w:div w:id="139540843">
      <w:bodyDiv w:val="1"/>
      <w:marLeft w:val="0"/>
      <w:marRight w:val="0"/>
      <w:marTop w:val="0"/>
      <w:marBottom w:val="0"/>
      <w:divBdr>
        <w:top w:val="none" w:sz="0" w:space="0" w:color="auto"/>
        <w:left w:val="none" w:sz="0" w:space="0" w:color="auto"/>
        <w:bottom w:val="none" w:sz="0" w:space="0" w:color="auto"/>
        <w:right w:val="none" w:sz="0" w:space="0" w:color="auto"/>
      </w:divBdr>
    </w:div>
    <w:div w:id="144711839">
      <w:bodyDiv w:val="1"/>
      <w:marLeft w:val="0"/>
      <w:marRight w:val="0"/>
      <w:marTop w:val="0"/>
      <w:marBottom w:val="0"/>
      <w:divBdr>
        <w:top w:val="none" w:sz="0" w:space="0" w:color="auto"/>
        <w:left w:val="none" w:sz="0" w:space="0" w:color="auto"/>
        <w:bottom w:val="none" w:sz="0" w:space="0" w:color="auto"/>
        <w:right w:val="none" w:sz="0" w:space="0" w:color="auto"/>
      </w:divBdr>
    </w:div>
    <w:div w:id="175733524">
      <w:bodyDiv w:val="1"/>
      <w:marLeft w:val="0"/>
      <w:marRight w:val="0"/>
      <w:marTop w:val="0"/>
      <w:marBottom w:val="0"/>
      <w:divBdr>
        <w:top w:val="none" w:sz="0" w:space="0" w:color="auto"/>
        <w:left w:val="none" w:sz="0" w:space="0" w:color="auto"/>
        <w:bottom w:val="none" w:sz="0" w:space="0" w:color="auto"/>
        <w:right w:val="none" w:sz="0" w:space="0" w:color="auto"/>
      </w:divBdr>
    </w:div>
    <w:div w:id="186063358">
      <w:bodyDiv w:val="1"/>
      <w:marLeft w:val="0"/>
      <w:marRight w:val="0"/>
      <w:marTop w:val="0"/>
      <w:marBottom w:val="0"/>
      <w:divBdr>
        <w:top w:val="none" w:sz="0" w:space="0" w:color="auto"/>
        <w:left w:val="none" w:sz="0" w:space="0" w:color="auto"/>
        <w:bottom w:val="none" w:sz="0" w:space="0" w:color="auto"/>
        <w:right w:val="none" w:sz="0" w:space="0" w:color="auto"/>
      </w:divBdr>
    </w:div>
    <w:div w:id="197014600">
      <w:bodyDiv w:val="1"/>
      <w:marLeft w:val="0"/>
      <w:marRight w:val="0"/>
      <w:marTop w:val="0"/>
      <w:marBottom w:val="0"/>
      <w:divBdr>
        <w:top w:val="none" w:sz="0" w:space="0" w:color="auto"/>
        <w:left w:val="none" w:sz="0" w:space="0" w:color="auto"/>
        <w:bottom w:val="none" w:sz="0" w:space="0" w:color="auto"/>
        <w:right w:val="none" w:sz="0" w:space="0" w:color="auto"/>
      </w:divBdr>
    </w:div>
    <w:div w:id="207499355">
      <w:bodyDiv w:val="1"/>
      <w:marLeft w:val="0"/>
      <w:marRight w:val="0"/>
      <w:marTop w:val="0"/>
      <w:marBottom w:val="0"/>
      <w:divBdr>
        <w:top w:val="none" w:sz="0" w:space="0" w:color="auto"/>
        <w:left w:val="none" w:sz="0" w:space="0" w:color="auto"/>
        <w:bottom w:val="none" w:sz="0" w:space="0" w:color="auto"/>
        <w:right w:val="none" w:sz="0" w:space="0" w:color="auto"/>
      </w:divBdr>
    </w:div>
    <w:div w:id="208417379">
      <w:bodyDiv w:val="1"/>
      <w:marLeft w:val="0"/>
      <w:marRight w:val="0"/>
      <w:marTop w:val="0"/>
      <w:marBottom w:val="0"/>
      <w:divBdr>
        <w:top w:val="none" w:sz="0" w:space="0" w:color="auto"/>
        <w:left w:val="none" w:sz="0" w:space="0" w:color="auto"/>
        <w:bottom w:val="none" w:sz="0" w:space="0" w:color="auto"/>
        <w:right w:val="none" w:sz="0" w:space="0" w:color="auto"/>
      </w:divBdr>
    </w:div>
    <w:div w:id="234635715">
      <w:bodyDiv w:val="1"/>
      <w:marLeft w:val="0"/>
      <w:marRight w:val="0"/>
      <w:marTop w:val="0"/>
      <w:marBottom w:val="0"/>
      <w:divBdr>
        <w:top w:val="none" w:sz="0" w:space="0" w:color="auto"/>
        <w:left w:val="none" w:sz="0" w:space="0" w:color="auto"/>
        <w:bottom w:val="none" w:sz="0" w:space="0" w:color="auto"/>
        <w:right w:val="none" w:sz="0" w:space="0" w:color="auto"/>
      </w:divBdr>
    </w:div>
    <w:div w:id="249852531">
      <w:bodyDiv w:val="1"/>
      <w:marLeft w:val="0"/>
      <w:marRight w:val="0"/>
      <w:marTop w:val="0"/>
      <w:marBottom w:val="0"/>
      <w:divBdr>
        <w:top w:val="none" w:sz="0" w:space="0" w:color="auto"/>
        <w:left w:val="none" w:sz="0" w:space="0" w:color="auto"/>
        <w:bottom w:val="none" w:sz="0" w:space="0" w:color="auto"/>
        <w:right w:val="none" w:sz="0" w:space="0" w:color="auto"/>
      </w:divBdr>
    </w:div>
    <w:div w:id="254100313">
      <w:bodyDiv w:val="1"/>
      <w:marLeft w:val="0"/>
      <w:marRight w:val="0"/>
      <w:marTop w:val="0"/>
      <w:marBottom w:val="0"/>
      <w:divBdr>
        <w:top w:val="none" w:sz="0" w:space="0" w:color="auto"/>
        <w:left w:val="none" w:sz="0" w:space="0" w:color="auto"/>
        <w:bottom w:val="none" w:sz="0" w:space="0" w:color="auto"/>
        <w:right w:val="none" w:sz="0" w:space="0" w:color="auto"/>
      </w:divBdr>
    </w:div>
    <w:div w:id="256527438">
      <w:bodyDiv w:val="1"/>
      <w:marLeft w:val="0"/>
      <w:marRight w:val="0"/>
      <w:marTop w:val="0"/>
      <w:marBottom w:val="0"/>
      <w:divBdr>
        <w:top w:val="none" w:sz="0" w:space="0" w:color="auto"/>
        <w:left w:val="none" w:sz="0" w:space="0" w:color="auto"/>
        <w:bottom w:val="none" w:sz="0" w:space="0" w:color="auto"/>
        <w:right w:val="none" w:sz="0" w:space="0" w:color="auto"/>
      </w:divBdr>
    </w:div>
    <w:div w:id="258294687">
      <w:bodyDiv w:val="1"/>
      <w:marLeft w:val="0"/>
      <w:marRight w:val="0"/>
      <w:marTop w:val="0"/>
      <w:marBottom w:val="0"/>
      <w:divBdr>
        <w:top w:val="none" w:sz="0" w:space="0" w:color="auto"/>
        <w:left w:val="none" w:sz="0" w:space="0" w:color="auto"/>
        <w:bottom w:val="none" w:sz="0" w:space="0" w:color="auto"/>
        <w:right w:val="none" w:sz="0" w:space="0" w:color="auto"/>
      </w:divBdr>
    </w:div>
    <w:div w:id="259873992">
      <w:bodyDiv w:val="1"/>
      <w:marLeft w:val="0"/>
      <w:marRight w:val="0"/>
      <w:marTop w:val="0"/>
      <w:marBottom w:val="0"/>
      <w:divBdr>
        <w:top w:val="none" w:sz="0" w:space="0" w:color="auto"/>
        <w:left w:val="none" w:sz="0" w:space="0" w:color="auto"/>
        <w:bottom w:val="none" w:sz="0" w:space="0" w:color="auto"/>
        <w:right w:val="none" w:sz="0" w:space="0" w:color="auto"/>
      </w:divBdr>
    </w:div>
    <w:div w:id="292444731">
      <w:bodyDiv w:val="1"/>
      <w:marLeft w:val="0"/>
      <w:marRight w:val="0"/>
      <w:marTop w:val="0"/>
      <w:marBottom w:val="0"/>
      <w:divBdr>
        <w:top w:val="none" w:sz="0" w:space="0" w:color="auto"/>
        <w:left w:val="none" w:sz="0" w:space="0" w:color="auto"/>
        <w:bottom w:val="none" w:sz="0" w:space="0" w:color="auto"/>
        <w:right w:val="none" w:sz="0" w:space="0" w:color="auto"/>
      </w:divBdr>
    </w:div>
    <w:div w:id="294871065">
      <w:bodyDiv w:val="1"/>
      <w:marLeft w:val="0"/>
      <w:marRight w:val="0"/>
      <w:marTop w:val="0"/>
      <w:marBottom w:val="0"/>
      <w:divBdr>
        <w:top w:val="none" w:sz="0" w:space="0" w:color="auto"/>
        <w:left w:val="none" w:sz="0" w:space="0" w:color="auto"/>
        <w:bottom w:val="none" w:sz="0" w:space="0" w:color="auto"/>
        <w:right w:val="none" w:sz="0" w:space="0" w:color="auto"/>
      </w:divBdr>
    </w:div>
    <w:div w:id="302471911">
      <w:bodyDiv w:val="1"/>
      <w:marLeft w:val="0"/>
      <w:marRight w:val="0"/>
      <w:marTop w:val="0"/>
      <w:marBottom w:val="0"/>
      <w:divBdr>
        <w:top w:val="none" w:sz="0" w:space="0" w:color="auto"/>
        <w:left w:val="none" w:sz="0" w:space="0" w:color="auto"/>
        <w:bottom w:val="none" w:sz="0" w:space="0" w:color="auto"/>
        <w:right w:val="none" w:sz="0" w:space="0" w:color="auto"/>
      </w:divBdr>
    </w:div>
    <w:div w:id="324431960">
      <w:bodyDiv w:val="1"/>
      <w:marLeft w:val="0"/>
      <w:marRight w:val="0"/>
      <w:marTop w:val="0"/>
      <w:marBottom w:val="0"/>
      <w:divBdr>
        <w:top w:val="none" w:sz="0" w:space="0" w:color="auto"/>
        <w:left w:val="none" w:sz="0" w:space="0" w:color="auto"/>
        <w:bottom w:val="none" w:sz="0" w:space="0" w:color="auto"/>
        <w:right w:val="none" w:sz="0" w:space="0" w:color="auto"/>
      </w:divBdr>
    </w:div>
    <w:div w:id="342753962">
      <w:bodyDiv w:val="1"/>
      <w:marLeft w:val="0"/>
      <w:marRight w:val="0"/>
      <w:marTop w:val="0"/>
      <w:marBottom w:val="0"/>
      <w:divBdr>
        <w:top w:val="none" w:sz="0" w:space="0" w:color="auto"/>
        <w:left w:val="none" w:sz="0" w:space="0" w:color="auto"/>
        <w:bottom w:val="none" w:sz="0" w:space="0" w:color="auto"/>
        <w:right w:val="none" w:sz="0" w:space="0" w:color="auto"/>
      </w:divBdr>
    </w:div>
    <w:div w:id="347103531">
      <w:bodyDiv w:val="1"/>
      <w:marLeft w:val="0"/>
      <w:marRight w:val="0"/>
      <w:marTop w:val="0"/>
      <w:marBottom w:val="0"/>
      <w:divBdr>
        <w:top w:val="none" w:sz="0" w:space="0" w:color="auto"/>
        <w:left w:val="none" w:sz="0" w:space="0" w:color="auto"/>
        <w:bottom w:val="none" w:sz="0" w:space="0" w:color="auto"/>
        <w:right w:val="none" w:sz="0" w:space="0" w:color="auto"/>
      </w:divBdr>
    </w:div>
    <w:div w:id="356539014">
      <w:bodyDiv w:val="1"/>
      <w:marLeft w:val="0"/>
      <w:marRight w:val="0"/>
      <w:marTop w:val="0"/>
      <w:marBottom w:val="0"/>
      <w:divBdr>
        <w:top w:val="none" w:sz="0" w:space="0" w:color="auto"/>
        <w:left w:val="none" w:sz="0" w:space="0" w:color="auto"/>
        <w:bottom w:val="none" w:sz="0" w:space="0" w:color="auto"/>
        <w:right w:val="none" w:sz="0" w:space="0" w:color="auto"/>
      </w:divBdr>
    </w:div>
    <w:div w:id="357245369">
      <w:bodyDiv w:val="1"/>
      <w:marLeft w:val="0"/>
      <w:marRight w:val="0"/>
      <w:marTop w:val="0"/>
      <w:marBottom w:val="0"/>
      <w:divBdr>
        <w:top w:val="none" w:sz="0" w:space="0" w:color="auto"/>
        <w:left w:val="none" w:sz="0" w:space="0" w:color="auto"/>
        <w:bottom w:val="none" w:sz="0" w:space="0" w:color="auto"/>
        <w:right w:val="none" w:sz="0" w:space="0" w:color="auto"/>
      </w:divBdr>
    </w:div>
    <w:div w:id="357781524">
      <w:bodyDiv w:val="1"/>
      <w:marLeft w:val="0"/>
      <w:marRight w:val="0"/>
      <w:marTop w:val="0"/>
      <w:marBottom w:val="0"/>
      <w:divBdr>
        <w:top w:val="none" w:sz="0" w:space="0" w:color="auto"/>
        <w:left w:val="none" w:sz="0" w:space="0" w:color="auto"/>
        <w:bottom w:val="none" w:sz="0" w:space="0" w:color="auto"/>
        <w:right w:val="none" w:sz="0" w:space="0" w:color="auto"/>
      </w:divBdr>
    </w:div>
    <w:div w:id="374083434">
      <w:bodyDiv w:val="1"/>
      <w:marLeft w:val="0"/>
      <w:marRight w:val="0"/>
      <w:marTop w:val="0"/>
      <w:marBottom w:val="0"/>
      <w:divBdr>
        <w:top w:val="none" w:sz="0" w:space="0" w:color="auto"/>
        <w:left w:val="none" w:sz="0" w:space="0" w:color="auto"/>
        <w:bottom w:val="none" w:sz="0" w:space="0" w:color="auto"/>
        <w:right w:val="none" w:sz="0" w:space="0" w:color="auto"/>
      </w:divBdr>
    </w:div>
    <w:div w:id="386028969">
      <w:bodyDiv w:val="1"/>
      <w:marLeft w:val="0"/>
      <w:marRight w:val="0"/>
      <w:marTop w:val="0"/>
      <w:marBottom w:val="0"/>
      <w:divBdr>
        <w:top w:val="none" w:sz="0" w:space="0" w:color="auto"/>
        <w:left w:val="none" w:sz="0" w:space="0" w:color="auto"/>
        <w:bottom w:val="none" w:sz="0" w:space="0" w:color="auto"/>
        <w:right w:val="none" w:sz="0" w:space="0" w:color="auto"/>
      </w:divBdr>
    </w:div>
    <w:div w:id="389380615">
      <w:bodyDiv w:val="1"/>
      <w:marLeft w:val="0"/>
      <w:marRight w:val="0"/>
      <w:marTop w:val="0"/>
      <w:marBottom w:val="0"/>
      <w:divBdr>
        <w:top w:val="none" w:sz="0" w:space="0" w:color="auto"/>
        <w:left w:val="none" w:sz="0" w:space="0" w:color="auto"/>
        <w:bottom w:val="none" w:sz="0" w:space="0" w:color="auto"/>
        <w:right w:val="none" w:sz="0" w:space="0" w:color="auto"/>
      </w:divBdr>
    </w:div>
    <w:div w:id="401953091">
      <w:bodyDiv w:val="1"/>
      <w:marLeft w:val="0"/>
      <w:marRight w:val="0"/>
      <w:marTop w:val="0"/>
      <w:marBottom w:val="0"/>
      <w:divBdr>
        <w:top w:val="none" w:sz="0" w:space="0" w:color="auto"/>
        <w:left w:val="none" w:sz="0" w:space="0" w:color="auto"/>
        <w:bottom w:val="none" w:sz="0" w:space="0" w:color="auto"/>
        <w:right w:val="none" w:sz="0" w:space="0" w:color="auto"/>
      </w:divBdr>
    </w:div>
    <w:div w:id="415706555">
      <w:bodyDiv w:val="1"/>
      <w:marLeft w:val="0"/>
      <w:marRight w:val="0"/>
      <w:marTop w:val="0"/>
      <w:marBottom w:val="0"/>
      <w:divBdr>
        <w:top w:val="none" w:sz="0" w:space="0" w:color="auto"/>
        <w:left w:val="none" w:sz="0" w:space="0" w:color="auto"/>
        <w:bottom w:val="none" w:sz="0" w:space="0" w:color="auto"/>
        <w:right w:val="none" w:sz="0" w:space="0" w:color="auto"/>
      </w:divBdr>
    </w:div>
    <w:div w:id="419907624">
      <w:bodyDiv w:val="1"/>
      <w:marLeft w:val="0"/>
      <w:marRight w:val="0"/>
      <w:marTop w:val="0"/>
      <w:marBottom w:val="0"/>
      <w:divBdr>
        <w:top w:val="none" w:sz="0" w:space="0" w:color="auto"/>
        <w:left w:val="none" w:sz="0" w:space="0" w:color="auto"/>
        <w:bottom w:val="none" w:sz="0" w:space="0" w:color="auto"/>
        <w:right w:val="none" w:sz="0" w:space="0" w:color="auto"/>
      </w:divBdr>
    </w:div>
    <w:div w:id="456290951">
      <w:bodyDiv w:val="1"/>
      <w:marLeft w:val="0"/>
      <w:marRight w:val="0"/>
      <w:marTop w:val="0"/>
      <w:marBottom w:val="0"/>
      <w:divBdr>
        <w:top w:val="none" w:sz="0" w:space="0" w:color="auto"/>
        <w:left w:val="none" w:sz="0" w:space="0" w:color="auto"/>
        <w:bottom w:val="none" w:sz="0" w:space="0" w:color="auto"/>
        <w:right w:val="none" w:sz="0" w:space="0" w:color="auto"/>
      </w:divBdr>
    </w:div>
    <w:div w:id="472793842">
      <w:bodyDiv w:val="1"/>
      <w:marLeft w:val="0"/>
      <w:marRight w:val="0"/>
      <w:marTop w:val="0"/>
      <w:marBottom w:val="0"/>
      <w:divBdr>
        <w:top w:val="none" w:sz="0" w:space="0" w:color="auto"/>
        <w:left w:val="none" w:sz="0" w:space="0" w:color="auto"/>
        <w:bottom w:val="none" w:sz="0" w:space="0" w:color="auto"/>
        <w:right w:val="none" w:sz="0" w:space="0" w:color="auto"/>
      </w:divBdr>
    </w:div>
    <w:div w:id="487013940">
      <w:bodyDiv w:val="1"/>
      <w:marLeft w:val="0"/>
      <w:marRight w:val="0"/>
      <w:marTop w:val="0"/>
      <w:marBottom w:val="0"/>
      <w:divBdr>
        <w:top w:val="none" w:sz="0" w:space="0" w:color="auto"/>
        <w:left w:val="none" w:sz="0" w:space="0" w:color="auto"/>
        <w:bottom w:val="none" w:sz="0" w:space="0" w:color="auto"/>
        <w:right w:val="none" w:sz="0" w:space="0" w:color="auto"/>
      </w:divBdr>
    </w:div>
    <w:div w:id="490416616">
      <w:bodyDiv w:val="1"/>
      <w:marLeft w:val="0"/>
      <w:marRight w:val="0"/>
      <w:marTop w:val="0"/>
      <w:marBottom w:val="0"/>
      <w:divBdr>
        <w:top w:val="none" w:sz="0" w:space="0" w:color="auto"/>
        <w:left w:val="none" w:sz="0" w:space="0" w:color="auto"/>
        <w:bottom w:val="none" w:sz="0" w:space="0" w:color="auto"/>
        <w:right w:val="none" w:sz="0" w:space="0" w:color="auto"/>
      </w:divBdr>
    </w:div>
    <w:div w:id="523128942">
      <w:bodyDiv w:val="1"/>
      <w:marLeft w:val="0"/>
      <w:marRight w:val="0"/>
      <w:marTop w:val="0"/>
      <w:marBottom w:val="0"/>
      <w:divBdr>
        <w:top w:val="none" w:sz="0" w:space="0" w:color="auto"/>
        <w:left w:val="none" w:sz="0" w:space="0" w:color="auto"/>
        <w:bottom w:val="none" w:sz="0" w:space="0" w:color="auto"/>
        <w:right w:val="none" w:sz="0" w:space="0" w:color="auto"/>
      </w:divBdr>
    </w:div>
    <w:div w:id="526912078">
      <w:bodyDiv w:val="1"/>
      <w:marLeft w:val="0"/>
      <w:marRight w:val="0"/>
      <w:marTop w:val="0"/>
      <w:marBottom w:val="0"/>
      <w:divBdr>
        <w:top w:val="none" w:sz="0" w:space="0" w:color="auto"/>
        <w:left w:val="none" w:sz="0" w:space="0" w:color="auto"/>
        <w:bottom w:val="none" w:sz="0" w:space="0" w:color="auto"/>
        <w:right w:val="none" w:sz="0" w:space="0" w:color="auto"/>
      </w:divBdr>
    </w:div>
    <w:div w:id="532112067">
      <w:bodyDiv w:val="1"/>
      <w:marLeft w:val="0"/>
      <w:marRight w:val="0"/>
      <w:marTop w:val="0"/>
      <w:marBottom w:val="0"/>
      <w:divBdr>
        <w:top w:val="none" w:sz="0" w:space="0" w:color="auto"/>
        <w:left w:val="none" w:sz="0" w:space="0" w:color="auto"/>
        <w:bottom w:val="none" w:sz="0" w:space="0" w:color="auto"/>
        <w:right w:val="none" w:sz="0" w:space="0" w:color="auto"/>
      </w:divBdr>
    </w:div>
    <w:div w:id="552622674">
      <w:bodyDiv w:val="1"/>
      <w:marLeft w:val="0"/>
      <w:marRight w:val="0"/>
      <w:marTop w:val="0"/>
      <w:marBottom w:val="0"/>
      <w:divBdr>
        <w:top w:val="none" w:sz="0" w:space="0" w:color="auto"/>
        <w:left w:val="none" w:sz="0" w:space="0" w:color="auto"/>
        <w:bottom w:val="none" w:sz="0" w:space="0" w:color="auto"/>
        <w:right w:val="none" w:sz="0" w:space="0" w:color="auto"/>
      </w:divBdr>
    </w:div>
    <w:div w:id="555238915">
      <w:bodyDiv w:val="1"/>
      <w:marLeft w:val="0"/>
      <w:marRight w:val="0"/>
      <w:marTop w:val="0"/>
      <w:marBottom w:val="0"/>
      <w:divBdr>
        <w:top w:val="none" w:sz="0" w:space="0" w:color="auto"/>
        <w:left w:val="none" w:sz="0" w:space="0" w:color="auto"/>
        <w:bottom w:val="none" w:sz="0" w:space="0" w:color="auto"/>
        <w:right w:val="none" w:sz="0" w:space="0" w:color="auto"/>
      </w:divBdr>
    </w:div>
    <w:div w:id="557401226">
      <w:bodyDiv w:val="1"/>
      <w:marLeft w:val="0"/>
      <w:marRight w:val="0"/>
      <w:marTop w:val="0"/>
      <w:marBottom w:val="0"/>
      <w:divBdr>
        <w:top w:val="none" w:sz="0" w:space="0" w:color="auto"/>
        <w:left w:val="none" w:sz="0" w:space="0" w:color="auto"/>
        <w:bottom w:val="none" w:sz="0" w:space="0" w:color="auto"/>
        <w:right w:val="none" w:sz="0" w:space="0" w:color="auto"/>
      </w:divBdr>
      <w:divsChild>
        <w:div w:id="210070821">
          <w:marLeft w:val="0"/>
          <w:marRight w:val="0"/>
          <w:marTop w:val="0"/>
          <w:marBottom w:val="0"/>
          <w:divBdr>
            <w:top w:val="none" w:sz="0" w:space="0" w:color="auto"/>
            <w:left w:val="none" w:sz="0" w:space="0" w:color="auto"/>
            <w:bottom w:val="none" w:sz="0" w:space="0" w:color="auto"/>
            <w:right w:val="none" w:sz="0" w:space="0" w:color="auto"/>
          </w:divBdr>
        </w:div>
        <w:div w:id="1091270997">
          <w:marLeft w:val="0"/>
          <w:marRight w:val="0"/>
          <w:marTop w:val="0"/>
          <w:marBottom w:val="0"/>
          <w:divBdr>
            <w:top w:val="none" w:sz="0" w:space="0" w:color="auto"/>
            <w:left w:val="none" w:sz="0" w:space="0" w:color="auto"/>
            <w:bottom w:val="none" w:sz="0" w:space="0" w:color="auto"/>
            <w:right w:val="none" w:sz="0" w:space="0" w:color="auto"/>
          </w:divBdr>
        </w:div>
        <w:div w:id="1879734513">
          <w:marLeft w:val="0"/>
          <w:marRight w:val="0"/>
          <w:marTop w:val="0"/>
          <w:marBottom w:val="0"/>
          <w:divBdr>
            <w:top w:val="none" w:sz="0" w:space="0" w:color="auto"/>
            <w:left w:val="none" w:sz="0" w:space="0" w:color="auto"/>
            <w:bottom w:val="none" w:sz="0" w:space="0" w:color="auto"/>
            <w:right w:val="none" w:sz="0" w:space="0" w:color="auto"/>
          </w:divBdr>
        </w:div>
        <w:div w:id="1455710827">
          <w:marLeft w:val="0"/>
          <w:marRight w:val="0"/>
          <w:marTop w:val="0"/>
          <w:marBottom w:val="0"/>
          <w:divBdr>
            <w:top w:val="none" w:sz="0" w:space="0" w:color="auto"/>
            <w:left w:val="none" w:sz="0" w:space="0" w:color="auto"/>
            <w:bottom w:val="none" w:sz="0" w:space="0" w:color="auto"/>
            <w:right w:val="none" w:sz="0" w:space="0" w:color="auto"/>
          </w:divBdr>
        </w:div>
        <w:div w:id="1422067100">
          <w:marLeft w:val="0"/>
          <w:marRight w:val="0"/>
          <w:marTop w:val="0"/>
          <w:marBottom w:val="0"/>
          <w:divBdr>
            <w:top w:val="none" w:sz="0" w:space="0" w:color="auto"/>
            <w:left w:val="none" w:sz="0" w:space="0" w:color="auto"/>
            <w:bottom w:val="none" w:sz="0" w:space="0" w:color="auto"/>
            <w:right w:val="none" w:sz="0" w:space="0" w:color="auto"/>
          </w:divBdr>
        </w:div>
        <w:div w:id="984120379">
          <w:marLeft w:val="0"/>
          <w:marRight w:val="0"/>
          <w:marTop w:val="0"/>
          <w:marBottom w:val="0"/>
          <w:divBdr>
            <w:top w:val="none" w:sz="0" w:space="0" w:color="auto"/>
            <w:left w:val="none" w:sz="0" w:space="0" w:color="auto"/>
            <w:bottom w:val="none" w:sz="0" w:space="0" w:color="auto"/>
            <w:right w:val="none" w:sz="0" w:space="0" w:color="auto"/>
          </w:divBdr>
        </w:div>
        <w:div w:id="1682925341">
          <w:marLeft w:val="0"/>
          <w:marRight w:val="0"/>
          <w:marTop w:val="0"/>
          <w:marBottom w:val="0"/>
          <w:divBdr>
            <w:top w:val="none" w:sz="0" w:space="0" w:color="auto"/>
            <w:left w:val="none" w:sz="0" w:space="0" w:color="auto"/>
            <w:bottom w:val="none" w:sz="0" w:space="0" w:color="auto"/>
            <w:right w:val="none" w:sz="0" w:space="0" w:color="auto"/>
          </w:divBdr>
        </w:div>
        <w:div w:id="886455135">
          <w:marLeft w:val="0"/>
          <w:marRight w:val="0"/>
          <w:marTop w:val="0"/>
          <w:marBottom w:val="0"/>
          <w:divBdr>
            <w:top w:val="none" w:sz="0" w:space="0" w:color="auto"/>
            <w:left w:val="none" w:sz="0" w:space="0" w:color="auto"/>
            <w:bottom w:val="none" w:sz="0" w:space="0" w:color="auto"/>
            <w:right w:val="none" w:sz="0" w:space="0" w:color="auto"/>
          </w:divBdr>
        </w:div>
        <w:div w:id="169180124">
          <w:marLeft w:val="0"/>
          <w:marRight w:val="0"/>
          <w:marTop w:val="0"/>
          <w:marBottom w:val="0"/>
          <w:divBdr>
            <w:top w:val="none" w:sz="0" w:space="0" w:color="auto"/>
            <w:left w:val="none" w:sz="0" w:space="0" w:color="auto"/>
            <w:bottom w:val="none" w:sz="0" w:space="0" w:color="auto"/>
            <w:right w:val="none" w:sz="0" w:space="0" w:color="auto"/>
          </w:divBdr>
        </w:div>
        <w:div w:id="443042542">
          <w:marLeft w:val="0"/>
          <w:marRight w:val="0"/>
          <w:marTop w:val="0"/>
          <w:marBottom w:val="0"/>
          <w:divBdr>
            <w:top w:val="none" w:sz="0" w:space="0" w:color="auto"/>
            <w:left w:val="none" w:sz="0" w:space="0" w:color="auto"/>
            <w:bottom w:val="none" w:sz="0" w:space="0" w:color="auto"/>
            <w:right w:val="none" w:sz="0" w:space="0" w:color="auto"/>
          </w:divBdr>
        </w:div>
        <w:div w:id="974482681">
          <w:marLeft w:val="0"/>
          <w:marRight w:val="0"/>
          <w:marTop w:val="0"/>
          <w:marBottom w:val="0"/>
          <w:divBdr>
            <w:top w:val="none" w:sz="0" w:space="0" w:color="auto"/>
            <w:left w:val="none" w:sz="0" w:space="0" w:color="auto"/>
            <w:bottom w:val="none" w:sz="0" w:space="0" w:color="auto"/>
            <w:right w:val="none" w:sz="0" w:space="0" w:color="auto"/>
          </w:divBdr>
        </w:div>
        <w:div w:id="1132790742">
          <w:marLeft w:val="0"/>
          <w:marRight w:val="0"/>
          <w:marTop w:val="0"/>
          <w:marBottom w:val="0"/>
          <w:divBdr>
            <w:top w:val="none" w:sz="0" w:space="0" w:color="auto"/>
            <w:left w:val="none" w:sz="0" w:space="0" w:color="auto"/>
            <w:bottom w:val="none" w:sz="0" w:space="0" w:color="auto"/>
            <w:right w:val="none" w:sz="0" w:space="0" w:color="auto"/>
          </w:divBdr>
        </w:div>
      </w:divsChild>
    </w:div>
    <w:div w:id="563761743">
      <w:bodyDiv w:val="1"/>
      <w:marLeft w:val="0"/>
      <w:marRight w:val="0"/>
      <w:marTop w:val="0"/>
      <w:marBottom w:val="0"/>
      <w:divBdr>
        <w:top w:val="none" w:sz="0" w:space="0" w:color="auto"/>
        <w:left w:val="none" w:sz="0" w:space="0" w:color="auto"/>
        <w:bottom w:val="none" w:sz="0" w:space="0" w:color="auto"/>
        <w:right w:val="none" w:sz="0" w:space="0" w:color="auto"/>
      </w:divBdr>
    </w:div>
    <w:div w:id="564492322">
      <w:bodyDiv w:val="1"/>
      <w:marLeft w:val="0"/>
      <w:marRight w:val="0"/>
      <w:marTop w:val="0"/>
      <w:marBottom w:val="0"/>
      <w:divBdr>
        <w:top w:val="none" w:sz="0" w:space="0" w:color="auto"/>
        <w:left w:val="none" w:sz="0" w:space="0" w:color="auto"/>
        <w:bottom w:val="none" w:sz="0" w:space="0" w:color="auto"/>
        <w:right w:val="none" w:sz="0" w:space="0" w:color="auto"/>
      </w:divBdr>
    </w:div>
    <w:div w:id="572005035">
      <w:bodyDiv w:val="1"/>
      <w:marLeft w:val="0"/>
      <w:marRight w:val="0"/>
      <w:marTop w:val="0"/>
      <w:marBottom w:val="0"/>
      <w:divBdr>
        <w:top w:val="none" w:sz="0" w:space="0" w:color="auto"/>
        <w:left w:val="none" w:sz="0" w:space="0" w:color="auto"/>
        <w:bottom w:val="none" w:sz="0" w:space="0" w:color="auto"/>
        <w:right w:val="none" w:sz="0" w:space="0" w:color="auto"/>
      </w:divBdr>
    </w:div>
    <w:div w:id="574511739">
      <w:bodyDiv w:val="1"/>
      <w:marLeft w:val="0"/>
      <w:marRight w:val="0"/>
      <w:marTop w:val="0"/>
      <w:marBottom w:val="0"/>
      <w:divBdr>
        <w:top w:val="none" w:sz="0" w:space="0" w:color="auto"/>
        <w:left w:val="none" w:sz="0" w:space="0" w:color="auto"/>
        <w:bottom w:val="none" w:sz="0" w:space="0" w:color="auto"/>
        <w:right w:val="none" w:sz="0" w:space="0" w:color="auto"/>
      </w:divBdr>
    </w:div>
    <w:div w:id="602341487">
      <w:bodyDiv w:val="1"/>
      <w:marLeft w:val="0"/>
      <w:marRight w:val="0"/>
      <w:marTop w:val="0"/>
      <w:marBottom w:val="0"/>
      <w:divBdr>
        <w:top w:val="none" w:sz="0" w:space="0" w:color="auto"/>
        <w:left w:val="none" w:sz="0" w:space="0" w:color="auto"/>
        <w:bottom w:val="none" w:sz="0" w:space="0" w:color="auto"/>
        <w:right w:val="none" w:sz="0" w:space="0" w:color="auto"/>
      </w:divBdr>
    </w:div>
    <w:div w:id="605037792">
      <w:bodyDiv w:val="1"/>
      <w:marLeft w:val="0"/>
      <w:marRight w:val="0"/>
      <w:marTop w:val="0"/>
      <w:marBottom w:val="0"/>
      <w:divBdr>
        <w:top w:val="none" w:sz="0" w:space="0" w:color="auto"/>
        <w:left w:val="none" w:sz="0" w:space="0" w:color="auto"/>
        <w:bottom w:val="none" w:sz="0" w:space="0" w:color="auto"/>
        <w:right w:val="none" w:sz="0" w:space="0" w:color="auto"/>
      </w:divBdr>
    </w:div>
    <w:div w:id="632564458">
      <w:bodyDiv w:val="1"/>
      <w:marLeft w:val="0"/>
      <w:marRight w:val="0"/>
      <w:marTop w:val="0"/>
      <w:marBottom w:val="0"/>
      <w:divBdr>
        <w:top w:val="none" w:sz="0" w:space="0" w:color="auto"/>
        <w:left w:val="none" w:sz="0" w:space="0" w:color="auto"/>
        <w:bottom w:val="none" w:sz="0" w:space="0" w:color="auto"/>
        <w:right w:val="none" w:sz="0" w:space="0" w:color="auto"/>
      </w:divBdr>
    </w:div>
    <w:div w:id="651717531">
      <w:bodyDiv w:val="1"/>
      <w:marLeft w:val="0"/>
      <w:marRight w:val="0"/>
      <w:marTop w:val="0"/>
      <w:marBottom w:val="0"/>
      <w:divBdr>
        <w:top w:val="none" w:sz="0" w:space="0" w:color="auto"/>
        <w:left w:val="none" w:sz="0" w:space="0" w:color="auto"/>
        <w:bottom w:val="none" w:sz="0" w:space="0" w:color="auto"/>
        <w:right w:val="none" w:sz="0" w:space="0" w:color="auto"/>
      </w:divBdr>
    </w:div>
    <w:div w:id="653608692">
      <w:bodyDiv w:val="1"/>
      <w:marLeft w:val="0"/>
      <w:marRight w:val="0"/>
      <w:marTop w:val="0"/>
      <w:marBottom w:val="0"/>
      <w:divBdr>
        <w:top w:val="none" w:sz="0" w:space="0" w:color="auto"/>
        <w:left w:val="none" w:sz="0" w:space="0" w:color="auto"/>
        <w:bottom w:val="none" w:sz="0" w:space="0" w:color="auto"/>
        <w:right w:val="none" w:sz="0" w:space="0" w:color="auto"/>
      </w:divBdr>
    </w:div>
    <w:div w:id="658458470">
      <w:bodyDiv w:val="1"/>
      <w:marLeft w:val="0"/>
      <w:marRight w:val="0"/>
      <w:marTop w:val="0"/>
      <w:marBottom w:val="0"/>
      <w:divBdr>
        <w:top w:val="none" w:sz="0" w:space="0" w:color="auto"/>
        <w:left w:val="none" w:sz="0" w:space="0" w:color="auto"/>
        <w:bottom w:val="none" w:sz="0" w:space="0" w:color="auto"/>
        <w:right w:val="none" w:sz="0" w:space="0" w:color="auto"/>
      </w:divBdr>
    </w:div>
    <w:div w:id="675694875">
      <w:bodyDiv w:val="1"/>
      <w:marLeft w:val="0"/>
      <w:marRight w:val="0"/>
      <w:marTop w:val="0"/>
      <w:marBottom w:val="0"/>
      <w:divBdr>
        <w:top w:val="none" w:sz="0" w:space="0" w:color="auto"/>
        <w:left w:val="none" w:sz="0" w:space="0" w:color="auto"/>
        <w:bottom w:val="none" w:sz="0" w:space="0" w:color="auto"/>
        <w:right w:val="none" w:sz="0" w:space="0" w:color="auto"/>
      </w:divBdr>
    </w:div>
    <w:div w:id="682436642">
      <w:bodyDiv w:val="1"/>
      <w:marLeft w:val="0"/>
      <w:marRight w:val="0"/>
      <w:marTop w:val="0"/>
      <w:marBottom w:val="0"/>
      <w:divBdr>
        <w:top w:val="none" w:sz="0" w:space="0" w:color="auto"/>
        <w:left w:val="none" w:sz="0" w:space="0" w:color="auto"/>
        <w:bottom w:val="none" w:sz="0" w:space="0" w:color="auto"/>
        <w:right w:val="none" w:sz="0" w:space="0" w:color="auto"/>
      </w:divBdr>
    </w:div>
    <w:div w:id="692263645">
      <w:bodyDiv w:val="1"/>
      <w:marLeft w:val="0"/>
      <w:marRight w:val="0"/>
      <w:marTop w:val="0"/>
      <w:marBottom w:val="0"/>
      <w:divBdr>
        <w:top w:val="none" w:sz="0" w:space="0" w:color="auto"/>
        <w:left w:val="none" w:sz="0" w:space="0" w:color="auto"/>
        <w:bottom w:val="none" w:sz="0" w:space="0" w:color="auto"/>
        <w:right w:val="none" w:sz="0" w:space="0" w:color="auto"/>
      </w:divBdr>
    </w:div>
    <w:div w:id="715088112">
      <w:bodyDiv w:val="1"/>
      <w:marLeft w:val="0"/>
      <w:marRight w:val="0"/>
      <w:marTop w:val="0"/>
      <w:marBottom w:val="0"/>
      <w:divBdr>
        <w:top w:val="none" w:sz="0" w:space="0" w:color="auto"/>
        <w:left w:val="none" w:sz="0" w:space="0" w:color="auto"/>
        <w:bottom w:val="none" w:sz="0" w:space="0" w:color="auto"/>
        <w:right w:val="none" w:sz="0" w:space="0" w:color="auto"/>
      </w:divBdr>
    </w:div>
    <w:div w:id="715619921">
      <w:bodyDiv w:val="1"/>
      <w:marLeft w:val="0"/>
      <w:marRight w:val="0"/>
      <w:marTop w:val="0"/>
      <w:marBottom w:val="0"/>
      <w:divBdr>
        <w:top w:val="none" w:sz="0" w:space="0" w:color="auto"/>
        <w:left w:val="none" w:sz="0" w:space="0" w:color="auto"/>
        <w:bottom w:val="none" w:sz="0" w:space="0" w:color="auto"/>
        <w:right w:val="none" w:sz="0" w:space="0" w:color="auto"/>
      </w:divBdr>
      <w:divsChild>
        <w:div w:id="247692918">
          <w:marLeft w:val="0"/>
          <w:marRight w:val="0"/>
          <w:marTop w:val="0"/>
          <w:marBottom w:val="0"/>
          <w:divBdr>
            <w:top w:val="none" w:sz="0" w:space="0" w:color="auto"/>
            <w:left w:val="none" w:sz="0" w:space="0" w:color="auto"/>
            <w:bottom w:val="none" w:sz="0" w:space="0" w:color="auto"/>
            <w:right w:val="none" w:sz="0" w:space="0" w:color="auto"/>
          </w:divBdr>
        </w:div>
        <w:div w:id="338853124">
          <w:marLeft w:val="0"/>
          <w:marRight w:val="0"/>
          <w:marTop w:val="0"/>
          <w:marBottom w:val="0"/>
          <w:divBdr>
            <w:top w:val="none" w:sz="0" w:space="0" w:color="auto"/>
            <w:left w:val="none" w:sz="0" w:space="0" w:color="auto"/>
            <w:bottom w:val="none" w:sz="0" w:space="0" w:color="auto"/>
            <w:right w:val="none" w:sz="0" w:space="0" w:color="auto"/>
          </w:divBdr>
        </w:div>
      </w:divsChild>
    </w:div>
    <w:div w:id="728382565">
      <w:bodyDiv w:val="1"/>
      <w:marLeft w:val="0"/>
      <w:marRight w:val="0"/>
      <w:marTop w:val="0"/>
      <w:marBottom w:val="0"/>
      <w:divBdr>
        <w:top w:val="none" w:sz="0" w:space="0" w:color="auto"/>
        <w:left w:val="none" w:sz="0" w:space="0" w:color="auto"/>
        <w:bottom w:val="none" w:sz="0" w:space="0" w:color="auto"/>
        <w:right w:val="none" w:sz="0" w:space="0" w:color="auto"/>
      </w:divBdr>
    </w:div>
    <w:div w:id="731388538">
      <w:bodyDiv w:val="1"/>
      <w:marLeft w:val="0"/>
      <w:marRight w:val="0"/>
      <w:marTop w:val="0"/>
      <w:marBottom w:val="0"/>
      <w:divBdr>
        <w:top w:val="none" w:sz="0" w:space="0" w:color="auto"/>
        <w:left w:val="none" w:sz="0" w:space="0" w:color="auto"/>
        <w:bottom w:val="none" w:sz="0" w:space="0" w:color="auto"/>
        <w:right w:val="none" w:sz="0" w:space="0" w:color="auto"/>
      </w:divBdr>
    </w:div>
    <w:div w:id="793254299">
      <w:bodyDiv w:val="1"/>
      <w:marLeft w:val="0"/>
      <w:marRight w:val="0"/>
      <w:marTop w:val="0"/>
      <w:marBottom w:val="0"/>
      <w:divBdr>
        <w:top w:val="none" w:sz="0" w:space="0" w:color="auto"/>
        <w:left w:val="none" w:sz="0" w:space="0" w:color="auto"/>
        <w:bottom w:val="none" w:sz="0" w:space="0" w:color="auto"/>
        <w:right w:val="none" w:sz="0" w:space="0" w:color="auto"/>
      </w:divBdr>
    </w:div>
    <w:div w:id="796799479">
      <w:bodyDiv w:val="1"/>
      <w:marLeft w:val="0"/>
      <w:marRight w:val="0"/>
      <w:marTop w:val="0"/>
      <w:marBottom w:val="0"/>
      <w:divBdr>
        <w:top w:val="none" w:sz="0" w:space="0" w:color="auto"/>
        <w:left w:val="none" w:sz="0" w:space="0" w:color="auto"/>
        <w:bottom w:val="none" w:sz="0" w:space="0" w:color="auto"/>
        <w:right w:val="none" w:sz="0" w:space="0" w:color="auto"/>
      </w:divBdr>
    </w:div>
    <w:div w:id="806244403">
      <w:bodyDiv w:val="1"/>
      <w:marLeft w:val="0"/>
      <w:marRight w:val="0"/>
      <w:marTop w:val="0"/>
      <w:marBottom w:val="0"/>
      <w:divBdr>
        <w:top w:val="none" w:sz="0" w:space="0" w:color="auto"/>
        <w:left w:val="none" w:sz="0" w:space="0" w:color="auto"/>
        <w:bottom w:val="none" w:sz="0" w:space="0" w:color="auto"/>
        <w:right w:val="none" w:sz="0" w:space="0" w:color="auto"/>
      </w:divBdr>
    </w:div>
    <w:div w:id="815295078">
      <w:bodyDiv w:val="1"/>
      <w:marLeft w:val="0"/>
      <w:marRight w:val="0"/>
      <w:marTop w:val="0"/>
      <w:marBottom w:val="0"/>
      <w:divBdr>
        <w:top w:val="none" w:sz="0" w:space="0" w:color="auto"/>
        <w:left w:val="none" w:sz="0" w:space="0" w:color="auto"/>
        <w:bottom w:val="none" w:sz="0" w:space="0" w:color="auto"/>
        <w:right w:val="none" w:sz="0" w:space="0" w:color="auto"/>
      </w:divBdr>
    </w:div>
    <w:div w:id="845439552">
      <w:bodyDiv w:val="1"/>
      <w:marLeft w:val="0"/>
      <w:marRight w:val="0"/>
      <w:marTop w:val="0"/>
      <w:marBottom w:val="0"/>
      <w:divBdr>
        <w:top w:val="none" w:sz="0" w:space="0" w:color="auto"/>
        <w:left w:val="none" w:sz="0" w:space="0" w:color="auto"/>
        <w:bottom w:val="none" w:sz="0" w:space="0" w:color="auto"/>
        <w:right w:val="none" w:sz="0" w:space="0" w:color="auto"/>
      </w:divBdr>
    </w:div>
    <w:div w:id="858278107">
      <w:bodyDiv w:val="1"/>
      <w:marLeft w:val="0"/>
      <w:marRight w:val="0"/>
      <w:marTop w:val="0"/>
      <w:marBottom w:val="0"/>
      <w:divBdr>
        <w:top w:val="none" w:sz="0" w:space="0" w:color="auto"/>
        <w:left w:val="none" w:sz="0" w:space="0" w:color="auto"/>
        <w:bottom w:val="none" w:sz="0" w:space="0" w:color="auto"/>
        <w:right w:val="none" w:sz="0" w:space="0" w:color="auto"/>
      </w:divBdr>
    </w:div>
    <w:div w:id="866017932">
      <w:bodyDiv w:val="1"/>
      <w:marLeft w:val="0"/>
      <w:marRight w:val="0"/>
      <w:marTop w:val="0"/>
      <w:marBottom w:val="0"/>
      <w:divBdr>
        <w:top w:val="none" w:sz="0" w:space="0" w:color="auto"/>
        <w:left w:val="none" w:sz="0" w:space="0" w:color="auto"/>
        <w:bottom w:val="none" w:sz="0" w:space="0" w:color="auto"/>
        <w:right w:val="none" w:sz="0" w:space="0" w:color="auto"/>
      </w:divBdr>
    </w:div>
    <w:div w:id="889345303">
      <w:bodyDiv w:val="1"/>
      <w:marLeft w:val="0"/>
      <w:marRight w:val="0"/>
      <w:marTop w:val="0"/>
      <w:marBottom w:val="0"/>
      <w:divBdr>
        <w:top w:val="none" w:sz="0" w:space="0" w:color="auto"/>
        <w:left w:val="none" w:sz="0" w:space="0" w:color="auto"/>
        <w:bottom w:val="none" w:sz="0" w:space="0" w:color="auto"/>
        <w:right w:val="none" w:sz="0" w:space="0" w:color="auto"/>
      </w:divBdr>
    </w:div>
    <w:div w:id="893080017">
      <w:bodyDiv w:val="1"/>
      <w:marLeft w:val="0"/>
      <w:marRight w:val="0"/>
      <w:marTop w:val="0"/>
      <w:marBottom w:val="0"/>
      <w:divBdr>
        <w:top w:val="none" w:sz="0" w:space="0" w:color="auto"/>
        <w:left w:val="none" w:sz="0" w:space="0" w:color="auto"/>
        <w:bottom w:val="none" w:sz="0" w:space="0" w:color="auto"/>
        <w:right w:val="none" w:sz="0" w:space="0" w:color="auto"/>
      </w:divBdr>
    </w:div>
    <w:div w:id="910850898">
      <w:bodyDiv w:val="1"/>
      <w:marLeft w:val="0"/>
      <w:marRight w:val="0"/>
      <w:marTop w:val="0"/>
      <w:marBottom w:val="0"/>
      <w:divBdr>
        <w:top w:val="none" w:sz="0" w:space="0" w:color="auto"/>
        <w:left w:val="none" w:sz="0" w:space="0" w:color="auto"/>
        <w:bottom w:val="none" w:sz="0" w:space="0" w:color="auto"/>
        <w:right w:val="none" w:sz="0" w:space="0" w:color="auto"/>
      </w:divBdr>
    </w:div>
    <w:div w:id="925578439">
      <w:bodyDiv w:val="1"/>
      <w:marLeft w:val="0"/>
      <w:marRight w:val="0"/>
      <w:marTop w:val="0"/>
      <w:marBottom w:val="0"/>
      <w:divBdr>
        <w:top w:val="none" w:sz="0" w:space="0" w:color="auto"/>
        <w:left w:val="none" w:sz="0" w:space="0" w:color="auto"/>
        <w:bottom w:val="none" w:sz="0" w:space="0" w:color="auto"/>
        <w:right w:val="none" w:sz="0" w:space="0" w:color="auto"/>
      </w:divBdr>
    </w:div>
    <w:div w:id="929777481">
      <w:bodyDiv w:val="1"/>
      <w:marLeft w:val="0"/>
      <w:marRight w:val="0"/>
      <w:marTop w:val="0"/>
      <w:marBottom w:val="0"/>
      <w:divBdr>
        <w:top w:val="none" w:sz="0" w:space="0" w:color="auto"/>
        <w:left w:val="none" w:sz="0" w:space="0" w:color="auto"/>
        <w:bottom w:val="none" w:sz="0" w:space="0" w:color="auto"/>
        <w:right w:val="none" w:sz="0" w:space="0" w:color="auto"/>
      </w:divBdr>
    </w:div>
    <w:div w:id="934246147">
      <w:bodyDiv w:val="1"/>
      <w:marLeft w:val="0"/>
      <w:marRight w:val="0"/>
      <w:marTop w:val="0"/>
      <w:marBottom w:val="0"/>
      <w:divBdr>
        <w:top w:val="none" w:sz="0" w:space="0" w:color="auto"/>
        <w:left w:val="none" w:sz="0" w:space="0" w:color="auto"/>
        <w:bottom w:val="none" w:sz="0" w:space="0" w:color="auto"/>
        <w:right w:val="none" w:sz="0" w:space="0" w:color="auto"/>
      </w:divBdr>
      <w:divsChild>
        <w:div w:id="2135248253">
          <w:marLeft w:val="0"/>
          <w:marRight w:val="0"/>
          <w:marTop w:val="0"/>
          <w:marBottom w:val="0"/>
          <w:divBdr>
            <w:top w:val="none" w:sz="0" w:space="0" w:color="auto"/>
            <w:left w:val="none" w:sz="0" w:space="0" w:color="auto"/>
            <w:bottom w:val="none" w:sz="0" w:space="0" w:color="auto"/>
            <w:right w:val="none" w:sz="0" w:space="0" w:color="auto"/>
          </w:divBdr>
        </w:div>
        <w:div w:id="1428036936">
          <w:marLeft w:val="0"/>
          <w:marRight w:val="0"/>
          <w:marTop w:val="0"/>
          <w:marBottom w:val="0"/>
          <w:divBdr>
            <w:top w:val="none" w:sz="0" w:space="0" w:color="auto"/>
            <w:left w:val="none" w:sz="0" w:space="0" w:color="auto"/>
            <w:bottom w:val="none" w:sz="0" w:space="0" w:color="auto"/>
            <w:right w:val="none" w:sz="0" w:space="0" w:color="auto"/>
          </w:divBdr>
        </w:div>
        <w:div w:id="1415857815">
          <w:marLeft w:val="0"/>
          <w:marRight w:val="0"/>
          <w:marTop w:val="0"/>
          <w:marBottom w:val="0"/>
          <w:divBdr>
            <w:top w:val="none" w:sz="0" w:space="0" w:color="auto"/>
            <w:left w:val="none" w:sz="0" w:space="0" w:color="auto"/>
            <w:bottom w:val="none" w:sz="0" w:space="0" w:color="auto"/>
            <w:right w:val="none" w:sz="0" w:space="0" w:color="auto"/>
          </w:divBdr>
        </w:div>
        <w:div w:id="717121759">
          <w:marLeft w:val="0"/>
          <w:marRight w:val="0"/>
          <w:marTop w:val="0"/>
          <w:marBottom w:val="0"/>
          <w:divBdr>
            <w:top w:val="none" w:sz="0" w:space="0" w:color="auto"/>
            <w:left w:val="none" w:sz="0" w:space="0" w:color="auto"/>
            <w:bottom w:val="none" w:sz="0" w:space="0" w:color="auto"/>
            <w:right w:val="none" w:sz="0" w:space="0" w:color="auto"/>
          </w:divBdr>
        </w:div>
        <w:div w:id="1569726638">
          <w:marLeft w:val="0"/>
          <w:marRight w:val="0"/>
          <w:marTop w:val="0"/>
          <w:marBottom w:val="0"/>
          <w:divBdr>
            <w:top w:val="none" w:sz="0" w:space="0" w:color="auto"/>
            <w:left w:val="none" w:sz="0" w:space="0" w:color="auto"/>
            <w:bottom w:val="none" w:sz="0" w:space="0" w:color="auto"/>
            <w:right w:val="none" w:sz="0" w:space="0" w:color="auto"/>
          </w:divBdr>
        </w:div>
        <w:div w:id="1667781721">
          <w:marLeft w:val="0"/>
          <w:marRight w:val="0"/>
          <w:marTop w:val="0"/>
          <w:marBottom w:val="0"/>
          <w:divBdr>
            <w:top w:val="none" w:sz="0" w:space="0" w:color="auto"/>
            <w:left w:val="none" w:sz="0" w:space="0" w:color="auto"/>
            <w:bottom w:val="none" w:sz="0" w:space="0" w:color="auto"/>
            <w:right w:val="none" w:sz="0" w:space="0" w:color="auto"/>
          </w:divBdr>
        </w:div>
        <w:div w:id="1621911258">
          <w:marLeft w:val="0"/>
          <w:marRight w:val="0"/>
          <w:marTop w:val="0"/>
          <w:marBottom w:val="0"/>
          <w:divBdr>
            <w:top w:val="none" w:sz="0" w:space="0" w:color="auto"/>
            <w:left w:val="none" w:sz="0" w:space="0" w:color="auto"/>
            <w:bottom w:val="none" w:sz="0" w:space="0" w:color="auto"/>
            <w:right w:val="none" w:sz="0" w:space="0" w:color="auto"/>
          </w:divBdr>
        </w:div>
        <w:div w:id="446320175">
          <w:marLeft w:val="0"/>
          <w:marRight w:val="0"/>
          <w:marTop w:val="0"/>
          <w:marBottom w:val="0"/>
          <w:divBdr>
            <w:top w:val="none" w:sz="0" w:space="0" w:color="auto"/>
            <w:left w:val="none" w:sz="0" w:space="0" w:color="auto"/>
            <w:bottom w:val="none" w:sz="0" w:space="0" w:color="auto"/>
            <w:right w:val="none" w:sz="0" w:space="0" w:color="auto"/>
          </w:divBdr>
        </w:div>
        <w:div w:id="2030372595">
          <w:marLeft w:val="0"/>
          <w:marRight w:val="0"/>
          <w:marTop w:val="0"/>
          <w:marBottom w:val="0"/>
          <w:divBdr>
            <w:top w:val="none" w:sz="0" w:space="0" w:color="auto"/>
            <w:left w:val="none" w:sz="0" w:space="0" w:color="auto"/>
            <w:bottom w:val="none" w:sz="0" w:space="0" w:color="auto"/>
            <w:right w:val="none" w:sz="0" w:space="0" w:color="auto"/>
          </w:divBdr>
        </w:div>
        <w:div w:id="850990458">
          <w:marLeft w:val="0"/>
          <w:marRight w:val="0"/>
          <w:marTop w:val="0"/>
          <w:marBottom w:val="0"/>
          <w:divBdr>
            <w:top w:val="none" w:sz="0" w:space="0" w:color="auto"/>
            <w:left w:val="none" w:sz="0" w:space="0" w:color="auto"/>
            <w:bottom w:val="none" w:sz="0" w:space="0" w:color="auto"/>
            <w:right w:val="none" w:sz="0" w:space="0" w:color="auto"/>
          </w:divBdr>
        </w:div>
        <w:div w:id="95949195">
          <w:marLeft w:val="0"/>
          <w:marRight w:val="0"/>
          <w:marTop w:val="0"/>
          <w:marBottom w:val="0"/>
          <w:divBdr>
            <w:top w:val="none" w:sz="0" w:space="0" w:color="auto"/>
            <w:left w:val="none" w:sz="0" w:space="0" w:color="auto"/>
            <w:bottom w:val="none" w:sz="0" w:space="0" w:color="auto"/>
            <w:right w:val="none" w:sz="0" w:space="0" w:color="auto"/>
          </w:divBdr>
        </w:div>
        <w:div w:id="108550809">
          <w:marLeft w:val="0"/>
          <w:marRight w:val="0"/>
          <w:marTop w:val="0"/>
          <w:marBottom w:val="0"/>
          <w:divBdr>
            <w:top w:val="none" w:sz="0" w:space="0" w:color="auto"/>
            <w:left w:val="none" w:sz="0" w:space="0" w:color="auto"/>
            <w:bottom w:val="none" w:sz="0" w:space="0" w:color="auto"/>
            <w:right w:val="none" w:sz="0" w:space="0" w:color="auto"/>
          </w:divBdr>
        </w:div>
      </w:divsChild>
    </w:div>
    <w:div w:id="937754907">
      <w:bodyDiv w:val="1"/>
      <w:marLeft w:val="0"/>
      <w:marRight w:val="0"/>
      <w:marTop w:val="0"/>
      <w:marBottom w:val="0"/>
      <w:divBdr>
        <w:top w:val="none" w:sz="0" w:space="0" w:color="auto"/>
        <w:left w:val="none" w:sz="0" w:space="0" w:color="auto"/>
        <w:bottom w:val="none" w:sz="0" w:space="0" w:color="auto"/>
        <w:right w:val="none" w:sz="0" w:space="0" w:color="auto"/>
      </w:divBdr>
    </w:div>
    <w:div w:id="948125463">
      <w:bodyDiv w:val="1"/>
      <w:marLeft w:val="0"/>
      <w:marRight w:val="0"/>
      <w:marTop w:val="0"/>
      <w:marBottom w:val="0"/>
      <w:divBdr>
        <w:top w:val="none" w:sz="0" w:space="0" w:color="auto"/>
        <w:left w:val="none" w:sz="0" w:space="0" w:color="auto"/>
        <w:bottom w:val="none" w:sz="0" w:space="0" w:color="auto"/>
        <w:right w:val="none" w:sz="0" w:space="0" w:color="auto"/>
      </w:divBdr>
    </w:div>
    <w:div w:id="1000281431">
      <w:bodyDiv w:val="1"/>
      <w:marLeft w:val="0"/>
      <w:marRight w:val="0"/>
      <w:marTop w:val="0"/>
      <w:marBottom w:val="0"/>
      <w:divBdr>
        <w:top w:val="none" w:sz="0" w:space="0" w:color="auto"/>
        <w:left w:val="none" w:sz="0" w:space="0" w:color="auto"/>
        <w:bottom w:val="none" w:sz="0" w:space="0" w:color="auto"/>
        <w:right w:val="none" w:sz="0" w:space="0" w:color="auto"/>
      </w:divBdr>
    </w:div>
    <w:div w:id="1009795178">
      <w:bodyDiv w:val="1"/>
      <w:marLeft w:val="0"/>
      <w:marRight w:val="0"/>
      <w:marTop w:val="0"/>
      <w:marBottom w:val="0"/>
      <w:divBdr>
        <w:top w:val="none" w:sz="0" w:space="0" w:color="auto"/>
        <w:left w:val="none" w:sz="0" w:space="0" w:color="auto"/>
        <w:bottom w:val="none" w:sz="0" w:space="0" w:color="auto"/>
        <w:right w:val="none" w:sz="0" w:space="0" w:color="auto"/>
      </w:divBdr>
    </w:div>
    <w:div w:id="1009910870">
      <w:bodyDiv w:val="1"/>
      <w:marLeft w:val="0"/>
      <w:marRight w:val="0"/>
      <w:marTop w:val="0"/>
      <w:marBottom w:val="0"/>
      <w:divBdr>
        <w:top w:val="none" w:sz="0" w:space="0" w:color="auto"/>
        <w:left w:val="none" w:sz="0" w:space="0" w:color="auto"/>
        <w:bottom w:val="none" w:sz="0" w:space="0" w:color="auto"/>
        <w:right w:val="none" w:sz="0" w:space="0" w:color="auto"/>
      </w:divBdr>
    </w:div>
    <w:div w:id="1010837647">
      <w:bodyDiv w:val="1"/>
      <w:marLeft w:val="0"/>
      <w:marRight w:val="0"/>
      <w:marTop w:val="0"/>
      <w:marBottom w:val="0"/>
      <w:divBdr>
        <w:top w:val="none" w:sz="0" w:space="0" w:color="auto"/>
        <w:left w:val="none" w:sz="0" w:space="0" w:color="auto"/>
        <w:bottom w:val="none" w:sz="0" w:space="0" w:color="auto"/>
        <w:right w:val="none" w:sz="0" w:space="0" w:color="auto"/>
      </w:divBdr>
    </w:div>
    <w:div w:id="1023432376">
      <w:bodyDiv w:val="1"/>
      <w:marLeft w:val="0"/>
      <w:marRight w:val="0"/>
      <w:marTop w:val="0"/>
      <w:marBottom w:val="0"/>
      <w:divBdr>
        <w:top w:val="none" w:sz="0" w:space="0" w:color="auto"/>
        <w:left w:val="none" w:sz="0" w:space="0" w:color="auto"/>
        <w:bottom w:val="none" w:sz="0" w:space="0" w:color="auto"/>
        <w:right w:val="none" w:sz="0" w:space="0" w:color="auto"/>
      </w:divBdr>
    </w:div>
    <w:div w:id="1032220253">
      <w:bodyDiv w:val="1"/>
      <w:marLeft w:val="0"/>
      <w:marRight w:val="0"/>
      <w:marTop w:val="0"/>
      <w:marBottom w:val="0"/>
      <w:divBdr>
        <w:top w:val="none" w:sz="0" w:space="0" w:color="auto"/>
        <w:left w:val="none" w:sz="0" w:space="0" w:color="auto"/>
        <w:bottom w:val="none" w:sz="0" w:space="0" w:color="auto"/>
        <w:right w:val="none" w:sz="0" w:space="0" w:color="auto"/>
      </w:divBdr>
    </w:div>
    <w:div w:id="1047683919">
      <w:bodyDiv w:val="1"/>
      <w:marLeft w:val="0"/>
      <w:marRight w:val="0"/>
      <w:marTop w:val="0"/>
      <w:marBottom w:val="0"/>
      <w:divBdr>
        <w:top w:val="none" w:sz="0" w:space="0" w:color="auto"/>
        <w:left w:val="none" w:sz="0" w:space="0" w:color="auto"/>
        <w:bottom w:val="none" w:sz="0" w:space="0" w:color="auto"/>
        <w:right w:val="none" w:sz="0" w:space="0" w:color="auto"/>
      </w:divBdr>
    </w:div>
    <w:div w:id="1049495937">
      <w:bodyDiv w:val="1"/>
      <w:marLeft w:val="0"/>
      <w:marRight w:val="0"/>
      <w:marTop w:val="0"/>
      <w:marBottom w:val="0"/>
      <w:divBdr>
        <w:top w:val="none" w:sz="0" w:space="0" w:color="auto"/>
        <w:left w:val="none" w:sz="0" w:space="0" w:color="auto"/>
        <w:bottom w:val="none" w:sz="0" w:space="0" w:color="auto"/>
        <w:right w:val="none" w:sz="0" w:space="0" w:color="auto"/>
      </w:divBdr>
    </w:div>
    <w:div w:id="1059521113">
      <w:bodyDiv w:val="1"/>
      <w:marLeft w:val="0"/>
      <w:marRight w:val="0"/>
      <w:marTop w:val="0"/>
      <w:marBottom w:val="0"/>
      <w:divBdr>
        <w:top w:val="none" w:sz="0" w:space="0" w:color="auto"/>
        <w:left w:val="none" w:sz="0" w:space="0" w:color="auto"/>
        <w:bottom w:val="none" w:sz="0" w:space="0" w:color="auto"/>
        <w:right w:val="none" w:sz="0" w:space="0" w:color="auto"/>
      </w:divBdr>
    </w:div>
    <w:div w:id="1082994690">
      <w:bodyDiv w:val="1"/>
      <w:marLeft w:val="0"/>
      <w:marRight w:val="0"/>
      <w:marTop w:val="0"/>
      <w:marBottom w:val="0"/>
      <w:divBdr>
        <w:top w:val="none" w:sz="0" w:space="0" w:color="auto"/>
        <w:left w:val="none" w:sz="0" w:space="0" w:color="auto"/>
        <w:bottom w:val="none" w:sz="0" w:space="0" w:color="auto"/>
        <w:right w:val="none" w:sz="0" w:space="0" w:color="auto"/>
      </w:divBdr>
    </w:div>
    <w:div w:id="1084838687">
      <w:bodyDiv w:val="1"/>
      <w:marLeft w:val="0"/>
      <w:marRight w:val="0"/>
      <w:marTop w:val="0"/>
      <w:marBottom w:val="0"/>
      <w:divBdr>
        <w:top w:val="none" w:sz="0" w:space="0" w:color="auto"/>
        <w:left w:val="none" w:sz="0" w:space="0" w:color="auto"/>
        <w:bottom w:val="none" w:sz="0" w:space="0" w:color="auto"/>
        <w:right w:val="none" w:sz="0" w:space="0" w:color="auto"/>
      </w:divBdr>
    </w:div>
    <w:div w:id="1104810554">
      <w:bodyDiv w:val="1"/>
      <w:marLeft w:val="0"/>
      <w:marRight w:val="0"/>
      <w:marTop w:val="0"/>
      <w:marBottom w:val="0"/>
      <w:divBdr>
        <w:top w:val="none" w:sz="0" w:space="0" w:color="auto"/>
        <w:left w:val="none" w:sz="0" w:space="0" w:color="auto"/>
        <w:bottom w:val="none" w:sz="0" w:space="0" w:color="auto"/>
        <w:right w:val="none" w:sz="0" w:space="0" w:color="auto"/>
      </w:divBdr>
    </w:div>
    <w:div w:id="1106727314">
      <w:bodyDiv w:val="1"/>
      <w:marLeft w:val="0"/>
      <w:marRight w:val="0"/>
      <w:marTop w:val="0"/>
      <w:marBottom w:val="0"/>
      <w:divBdr>
        <w:top w:val="none" w:sz="0" w:space="0" w:color="auto"/>
        <w:left w:val="none" w:sz="0" w:space="0" w:color="auto"/>
        <w:bottom w:val="none" w:sz="0" w:space="0" w:color="auto"/>
        <w:right w:val="none" w:sz="0" w:space="0" w:color="auto"/>
      </w:divBdr>
    </w:div>
    <w:div w:id="1109423374">
      <w:bodyDiv w:val="1"/>
      <w:marLeft w:val="0"/>
      <w:marRight w:val="0"/>
      <w:marTop w:val="0"/>
      <w:marBottom w:val="0"/>
      <w:divBdr>
        <w:top w:val="none" w:sz="0" w:space="0" w:color="auto"/>
        <w:left w:val="none" w:sz="0" w:space="0" w:color="auto"/>
        <w:bottom w:val="none" w:sz="0" w:space="0" w:color="auto"/>
        <w:right w:val="none" w:sz="0" w:space="0" w:color="auto"/>
      </w:divBdr>
    </w:div>
    <w:div w:id="1129930950">
      <w:bodyDiv w:val="1"/>
      <w:marLeft w:val="0"/>
      <w:marRight w:val="0"/>
      <w:marTop w:val="0"/>
      <w:marBottom w:val="0"/>
      <w:divBdr>
        <w:top w:val="none" w:sz="0" w:space="0" w:color="auto"/>
        <w:left w:val="none" w:sz="0" w:space="0" w:color="auto"/>
        <w:bottom w:val="none" w:sz="0" w:space="0" w:color="auto"/>
        <w:right w:val="none" w:sz="0" w:space="0" w:color="auto"/>
      </w:divBdr>
    </w:div>
    <w:div w:id="1146121520">
      <w:bodyDiv w:val="1"/>
      <w:marLeft w:val="0"/>
      <w:marRight w:val="0"/>
      <w:marTop w:val="0"/>
      <w:marBottom w:val="0"/>
      <w:divBdr>
        <w:top w:val="none" w:sz="0" w:space="0" w:color="auto"/>
        <w:left w:val="none" w:sz="0" w:space="0" w:color="auto"/>
        <w:bottom w:val="none" w:sz="0" w:space="0" w:color="auto"/>
        <w:right w:val="none" w:sz="0" w:space="0" w:color="auto"/>
      </w:divBdr>
    </w:div>
    <w:div w:id="1160199886">
      <w:bodyDiv w:val="1"/>
      <w:marLeft w:val="0"/>
      <w:marRight w:val="0"/>
      <w:marTop w:val="0"/>
      <w:marBottom w:val="0"/>
      <w:divBdr>
        <w:top w:val="none" w:sz="0" w:space="0" w:color="auto"/>
        <w:left w:val="none" w:sz="0" w:space="0" w:color="auto"/>
        <w:bottom w:val="none" w:sz="0" w:space="0" w:color="auto"/>
        <w:right w:val="none" w:sz="0" w:space="0" w:color="auto"/>
      </w:divBdr>
    </w:div>
    <w:div w:id="1192109610">
      <w:bodyDiv w:val="1"/>
      <w:marLeft w:val="0"/>
      <w:marRight w:val="0"/>
      <w:marTop w:val="0"/>
      <w:marBottom w:val="0"/>
      <w:divBdr>
        <w:top w:val="none" w:sz="0" w:space="0" w:color="auto"/>
        <w:left w:val="none" w:sz="0" w:space="0" w:color="auto"/>
        <w:bottom w:val="none" w:sz="0" w:space="0" w:color="auto"/>
        <w:right w:val="none" w:sz="0" w:space="0" w:color="auto"/>
      </w:divBdr>
    </w:div>
    <w:div w:id="1247688311">
      <w:bodyDiv w:val="1"/>
      <w:marLeft w:val="0"/>
      <w:marRight w:val="0"/>
      <w:marTop w:val="0"/>
      <w:marBottom w:val="0"/>
      <w:divBdr>
        <w:top w:val="none" w:sz="0" w:space="0" w:color="auto"/>
        <w:left w:val="none" w:sz="0" w:space="0" w:color="auto"/>
        <w:bottom w:val="none" w:sz="0" w:space="0" w:color="auto"/>
        <w:right w:val="none" w:sz="0" w:space="0" w:color="auto"/>
      </w:divBdr>
    </w:div>
    <w:div w:id="1250037809">
      <w:bodyDiv w:val="1"/>
      <w:marLeft w:val="0"/>
      <w:marRight w:val="0"/>
      <w:marTop w:val="0"/>
      <w:marBottom w:val="0"/>
      <w:divBdr>
        <w:top w:val="none" w:sz="0" w:space="0" w:color="auto"/>
        <w:left w:val="none" w:sz="0" w:space="0" w:color="auto"/>
        <w:bottom w:val="none" w:sz="0" w:space="0" w:color="auto"/>
        <w:right w:val="none" w:sz="0" w:space="0" w:color="auto"/>
      </w:divBdr>
    </w:div>
    <w:div w:id="1285044228">
      <w:bodyDiv w:val="1"/>
      <w:marLeft w:val="0"/>
      <w:marRight w:val="0"/>
      <w:marTop w:val="0"/>
      <w:marBottom w:val="0"/>
      <w:divBdr>
        <w:top w:val="none" w:sz="0" w:space="0" w:color="auto"/>
        <w:left w:val="none" w:sz="0" w:space="0" w:color="auto"/>
        <w:bottom w:val="none" w:sz="0" w:space="0" w:color="auto"/>
        <w:right w:val="none" w:sz="0" w:space="0" w:color="auto"/>
      </w:divBdr>
    </w:div>
    <w:div w:id="1318261631">
      <w:bodyDiv w:val="1"/>
      <w:marLeft w:val="0"/>
      <w:marRight w:val="0"/>
      <w:marTop w:val="0"/>
      <w:marBottom w:val="0"/>
      <w:divBdr>
        <w:top w:val="none" w:sz="0" w:space="0" w:color="auto"/>
        <w:left w:val="none" w:sz="0" w:space="0" w:color="auto"/>
        <w:bottom w:val="none" w:sz="0" w:space="0" w:color="auto"/>
        <w:right w:val="none" w:sz="0" w:space="0" w:color="auto"/>
      </w:divBdr>
    </w:div>
    <w:div w:id="1318996758">
      <w:bodyDiv w:val="1"/>
      <w:marLeft w:val="0"/>
      <w:marRight w:val="0"/>
      <w:marTop w:val="0"/>
      <w:marBottom w:val="0"/>
      <w:divBdr>
        <w:top w:val="none" w:sz="0" w:space="0" w:color="auto"/>
        <w:left w:val="none" w:sz="0" w:space="0" w:color="auto"/>
        <w:bottom w:val="none" w:sz="0" w:space="0" w:color="auto"/>
        <w:right w:val="none" w:sz="0" w:space="0" w:color="auto"/>
      </w:divBdr>
    </w:div>
    <w:div w:id="1331834960">
      <w:bodyDiv w:val="1"/>
      <w:marLeft w:val="0"/>
      <w:marRight w:val="0"/>
      <w:marTop w:val="0"/>
      <w:marBottom w:val="0"/>
      <w:divBdr>
        <w:top w:val="none" w:sz="0" w:space="0" w:color="auto"/>
        <w:left w:val="none" w:sz="0" w:space="0" w:color="auto"/>
        <w:bottom w:val="none" w:sz="0" w:space="0" w:color="auto"/>
        <w:right w:val="none" w:sz="0" w:space="0" w:color="auto"/>
      </w:divBdr>
    </w:div>
    <w:div w:id="1343817150">
      <w:bodyDiv w:val="1"/>
      <w:marLeft w:val="0"/>
      <w:marRight w:val="0"/>
      <w:marTop w:val="0"/>
      <w:marBottom w:val="0"/>
      <w:divBdr>
        <w:top w:val="none" w:sz="0" w:space="0" w:color="auto"/>
        <w:left w:val="none" w:sz="0" w:space="0" w:color="auto"/>
        <w:bottom w:val="none" w:sz="0" w:space="0" w:color="auto"/>
        <w:right w:val="none" w:sz="0" w:space="0" w:color="auto"/>
      </w:divBdr>
    </w:div>
    <w:div w:id="1345596557">
      <w:bodyDiv w:val="1"/>
      <w:marLeft w:val="0"/>
      <w:marRight w:val="0"/>
      <w:marTop w:val="0"/>
      <w:marBottom w:val="0"/>
      <w:divBdr>
        <w:top w:val="none" w:sz="0" w:space="0" w:color="auto"/>
        <w:left w:val="none" w:sz="0" w:space="0" w:color="auto"/>
        <w:bottom w:val="none" w:sz="0" w:space="0" w:color="auto"/>
        <w:right w:val="none" w:sz="0" w:space="0" w:color="auto"/>
      </w:divBdr>
    </w:div>
    <w:div w:id="1359238609">
      <w:bodyDiv w:val="1"/>
      <w:marLeft w:val="0"/>
      <w:marRight w:val="0"/>
      <w:marTop w:val="0"/>
      <w:marBottom w:val="0"/>
      <w:divBdr>
        <w:top w:val="none" w:sz="0" w:space="0" w:color="auto"/>
        <w:left w:val="none" w:sz="0" w:space="0" w:color="auto"/>
        <w:bottom w:val="none" w:sz="0" w:space="0" w:color="auto"/>
        <w:right w:val="none" w:sz="0" w:space="0" w:color="auto"/>
      </w:divBdr>
    </w:div>
    <w:div w:id="1359433625">
      <w:bodyDiv w:val="1"/>
      <w:marLeft w:val="0"/>
      <w:marRight w:val="0"/>
      <w:marTop w:val="0"/>
      <w:marBottom w:val="0"/>
      <w:divBdr>
        <w:top w:val="none" w:sz="0" w:space="0" w:color="auto"/>
        <w:left w:val="none" w:sz="0" w:space="0" w:color="auto"/>
        <w:bottom w:val="none" w:sz="0" w:space="0" w:color="auto"/>
        <w:right w:val="none" w:sz="0" w:space="0" w:color="auto"/>
      </w:divBdr>
    </w:div>
    <w:div w:id="1361468237">
      <w:bodyDiv w:val="1"/>
      <w:marLeft w:val="0"/>
      <w:marRight w:val="0"/>
      <w:marTop w:val="0"/>
      <w:marBottom w:val="0"/>
      <w:divBdr>
        <w:top w:val="none" w:sz="0" w:space="0" w:color="auto"/>
        <w:left w:val="none" w:sz="0" w:space="0" w:color="auto"/>
        <w:bottom w:val="none" w:sz="0" w:space="0" w:color="auto"/>
        <w:right w:val="none" w:sz="0" w:space="0" w:color="auto"/>
      </w:divBdr>
    </w:div>
    <w:div w:id="1379892993">
      <w:bodyDiv w:val="1"/>
      <w:marLeft w:val="0"/>
      <w:marRight w:val="0"/>
      <w:marTop w:val="0"/>
      <w:marBottom w:val="0"/>
      <w:divBdr>
        <w:top w:val="none" w:sz="0" w:space="0" w:color="auto"/>
        <w:left w:val="none" w:sz="0" w:space="0" w:color="auto"/>
        <w:bottom w:val="none" w:sz="0" w:space="0" w:color="auto"/>
        <w:right w:val="none" w:sz="0" w:space="0" w:color="auto"/>
      </w:divBdr>
    </w:div>
    <w:div w:id="1399354098">
      <w:bodyDiv w:val="1"/>
      <w:marLeft w:val="0"/>
      <w:marRight w:val="0"/>
      <w:marTop w:val="0"/>
      <w:marBottom w:val="0"/>
      <w:divBdr>
        <w:top w:val="none" w:sz="0" w:space="0" w:color="auto"/>
        <w:left w:val="none" w:sz="0" w:space="0" w:color="auto"/>
        <w:bottom w:val="none" w:sz="0" w:space="0" w:color="auto"/>
        <w:right w:val="none" w:sz="0" w:space="0" w:color="auto"/>
      </w:divBdr>
    </w:div>
    <w:div w:id="1407073593">
      <w:bodyDiv w:val="1"/>
      <w:marLeft w:val="0"/>
      <w:marRight w:val="0"/>
      <w:marTop w:val="0"/>
      <w:marBottom w:val="0"/>
      <w:divBdr>
        <w:top w:val="none" w:sz="0" w:space="0" w:color="auto"/>
        <w:left w:val="none" w:sz="0" w:space="0" w:color="auto"/>
        <w:bottom w:val="none" w:sz="0" w:space="0" w:color="auto"/>
        <w:right w:val="none" w:sz="0" w:space="0" w:color="auto"/>
      </w:divBdr>
    </w:div>
    <w:div w:id="1415278937">
      <w:bodyDiv w:val="1"/>
      <w:marLeft w:val="0"/>
      <w:marRight w:val="0"/>
      <w:marTop w:val="0"/>
      <w:marBottom w:val="0"/>
      <w:divBdr>
        <w:top w:val="none" w:sz="0" w:space="0" w:color="auto"/>
        <w:left w:val="none" w:sz="0" w:space="0" w:color="auto"/>
        <w:bottom w:val="none" w:sz="0" w:space="0" w:color="auto"/>
        <w:right w:val="none" w:sz="0" w:space="0" w:color="auto"/>
      </w:divBdr>
    </w:div>
    <w:div w:id="1448428433">
      <w:bodyDiv w:val="1"/>
      <w:marLeft w:val="0"/>
      <w:marRight w:val="0"/>
      <w:marTop w:val="0"/>
      <w:marBottom w:val="0"/>
      <w:divBdr>
        <w:top w:val="none" w:sz="0" w:space="0" w:color="auto"/>
        <w:left w:val="none" w:sz="0" w:space="0" w:color="auto"/>
        <w:bottom w:val="none" w:sz="0" w:space="0" w:color="auto"/>
        <w:right w:val="none" w:sz="0" w:space="0" w:color="auto"/>
      </w:divBdr>
    </w:div>
    <w:div w:id="1465390888">
      <w:bodyDiv w:val="1"/>
      <w:marLeft w:val="0"/>
      <w:marRight w:val="0"/>
      <w:marTop w:val="0"/>
      <w:marBottom w:val="0"/>
      <w:divBdr>
        <w:top w:val="none" w:sz="0" w:space="0" w:color="auto"/>
        <w:left w:val="none" w:sz="0" w:space="0" w:color="auto"/>
        <w:bottom w:val="none" w:sz="0" w:space="0" w:color="auto"/>
        <w:right w:val="none" w:sz="0" w:space="0" w:color="auto"/>
      </w:divBdr>
    </w:div>
    <w:div w:id="1472401881">
      <w:bodyDiv w:val="1"/>
      <w:marLeft w:val="0"/>
      <w:marRight w:val="0"/>
      <w:marTop w:val="0"/>
      <w:marBottom w:val="0"/>
      <w:divBdr>
        <w:top w:val="none" w:sz="0" w:space="0" w:color="auto"/>
        <w:left w:val="none" w:sz="0" w:space="0" w:color="auto"/>
        <w:bottom w:val="none" w:sz="0" w:space="0" w:color="auto"/>
        <w:right w:val="none" w:sz="0" w:space="0" w:color="auto"/>
      </w:divBdr>
    </w:div>
    <w:div w:id="1484932321">
      <w:bodyDiv w:val="1"/>
      <w:marLeft w:val="0"/>
      <w:marRight w:val="0"/>
      <w:marTop w:val="0"/>
      <w:marBottom w:val="0"/>
      <w:divBdr>
        <w:top w:val="none" w:sz="0" w:space="0" w:color="auto"/>
        <w:left w:val="none" w:sz="0" w:space="0" w:color="auto"/>
        <w:bottom w:val="none" w:sz="0" w:space="0" w:color="auto"/>
        <w:right w:val="none" w:sz="0" w:space="0" w:color="auto"/>
      </w:divBdr>
    </w:div>
    <w:div w:id="1490170367">
      <w:bodyDiv w:val="1"/>
      <w:marLeft w:val="0"/>
      <w:marRight w:val="0"/>
      <w:marTop w:val="0"/>
      <w:marBottom w:val="0"/>
      <w:divBdr>
        <w:top w:val="none" w:sz="0" w:space="0" w:color="auto"/>
        <w:left w:val="none" w:sz="0" w:space="0" w:color="auto"/>
        <w:bottom w:val="none" w:sz="0" w:space="0" w:color="auto"/>
        <w:right w:val="none" w:sz="0" w:space="0" w:color="auto"/>
      </w:divBdr>
    </w:div>
    <w:div w:id="1493520990">
      <w:bodyDiv w:val="1"/>
      <w:marLeft w:val="0"/>
      <w:marRight w:val="0"/>
      <w:marTop w:val="0"/>
      <w:marBottom w:val="0"/>
      <w:divBdr>
        <w:top w:val="none" w:sz="0" w:space="0" w:color="auto"/>
        <w:left w:val="none" w:sz="0" w:space="0" w:color="auto"/>
        <w:bottom w:val="none" w:sz="0" w:space="0" w:color="auto"/>
        <w:right w:val="none" w:sz="0" w:space="0" w:color="auto"/>
      </w:divBdr>
    </w:div>
    <w:div w:id="1500581244">
      <w:bodyDiv w:val="1"/>
      <w:marLeft w:val="0"/>
      <w:marRight w:val="0"/>
      <w:marTop w:val="0"/>
      <w:marBottom w:val="0"/>
      <w:divBdr>
        <w:top w:val="none" w:sz="0" w:space="0" w:color="auto"/>
        <w:left w:val="none" w:sz="0" w:space="0" w:color="auto"/>
        <w:bottom w:val="none" w:sz="0" w:space="0" w:color="auto"/>
        <w:right w:val="none" w:sz="0" w:space="0" w:color="auto"/>
      </w:divBdr>
    </w:div>
    <w:div w:id="1500654475">
      <w:bodyDiv w:val="1"/>
      <w:marLeft w:val="0"/>
      <w:marRight w:val="0"/>
      <w:marTop w:val="0"/>
      <w:marBottom w:val="0"/>
      <w:divBdr>
        <w:top w:val="none" w:sz="0" w:space="0" w:color="auto"/>
        <w:left w:val="none" w:sz="0" w:space="0" w:color="auto"/>
        <w:bottom w:val="none" w:sz="0" w:space="0" w:color="auto"/>
        <w:right w:val="none" w:sz="0" w:space="0" w:color="auto"/>
      </w:divBdr>
    </w:div>
    <w:div w:id="1525825674">
      <w:bodyDiv w:val="1"/>
      <w:marLeft w:val="0"/>
      <w:marRight w:val="0"/>
      <w:marTop w:val="0"/>
      <w:marBottom w:val="0"/>
      <w:divBdr>
        <w:top w:val="none" w:sz="0" w:space="0" w:color="auto"/>
        <w:left w:val="none" w:sz="0" w:space="0" w:color="auto"/>
        <w:bottom w:val="none" w:sz="0" w:space="0" w:color="auto"/>
        <w:right w:val="none" w:sz="0" w:space="0" w:color="auto"/>
      </w:divBdr>
    </w:div>
    <w:div w:id="1547570153">
      <w:bodyDiv w:val="1"/>
      <w:marLeft w:val="0"/>
      <w:marRight w:val="0"/>
      <w:marTop w:val="0"/>
      <w:marBottom w:val="0"/>
      <w:divBdr>
        <w:top w:val="none" w:sz="0" w:space="0" w:color="auto"/>
        <w:left w:val="none" w:sz="0" w:space="0" w:color="auto"/>
        <w:bottom w:val="none" w:sz="0" w:space="0" w:color="auto"/>
        <w:right w:val="none" w:sz="0" w:space="0" w:color="auto"/>
      </w:divBdr>
      <w:divsChild>
        <w:div w:id="2103837574">
          <w:marLeft w:val="0"/>
          <w:marRight w:val="0"/>
          <w:marTop w:val="0"/>
          <w:marBottom w:val="0"/>
          <w:divBdr>
            <w:top w:val="none" w:sz="0" w:space="0" w:color="auto"/>
            <w:left w:val="none" w:sz="0" w:space="0" w:color="auto"/>
            <w:bottom w:val="none" w:sz="0" w:space="0" w:color="auto"/>
            <w:right w:val="none" w:sz="0" w:space="0" w:color="auto"/>
          </w:divBdr>
        </w:div>
        <w:div w:id="1035227818">
          <w:marLeft w:val="0"/>
          <w:marRight w:val="0"/>
          <w:marTop w:val="0"/>
          <w:marBottom w:val="0"/>
          <w:divBdr>
            <w:top w:val="none" w:sz="0" w:space="0" w:color="auto"/>
            <w:left w:val="none" w:sz="0" w:space="0" w:color="auto"/>
            <w:bottom w:val="none" w:sz="0" w:space="0" w:color="auto"/>
            <w:right w:val="none" w:sz="0" w:space="0" w:color="auto"/>
          </w:divBdr>
        </w:div>
      </w:divsChild>
    </w:div>
    <w:div w:id="1549031001">
      <w:bodyDiv w:val="1"/>
      <w:marLeft w:val="0"/>
      <w:marRight w:val="0"/>
      <w:marTop w:val="0"/>
      <w:marBottom w:val="0"/>
      <w:divBdr>
        <w:top w:val="none" w:sz="0" w:space="0" w:color="auto"/>
        <w:left w:val="none" w:sz="0" w:space="0" w:color="auto"/>
        <w:bottom w:val="none" w:sz="0" w:space="0" w:color="auto"/>
        <w:right w:val="none" w:sz="0" w:space="0" w:color="auto"/>
      </w:divBdr>
    </w:div>
    <w:div w:id="1559587790">
      <w:bodyDiv w:val="1"/>
      <w:marLeft w:val="0"/>
      <w:marRight w:val="0"/>
      <w:marTop w:val="0"/>
      <w:marBottom w:val="0"/>
      <w:divBdr>
        <w:top w:val="none" w:sz="0" w:space="0" w:color="auto"/>
        <w:left w:val="none" w:sz="0" w:space="0" w:color="auto"/>
        <w:bottom w:val="none" w:sz="0" w:space="0" w:color="auto"/>
        <w:right w:val="none" w:sz="0" w:space="0" w:color="auto"/>
      </w:divBdr>
    </w:div>
    <w:div w:id="1587183442">
      <w:bodyDiv w:val="1"/>
      <w:marLeft w:val="0"/>
      <w:marRight w:val="0"/>
      <w:marTop w:val="0"/>
      <w:marBottom w:val="0"/>
      <w:divBdr>
        <w:top w:val="none" w:sz="0" w:space="0" w:color="auto"/>
        <w:left w:val="none" w:sz="0" w:space="0" w:color="auto"/>
        <w:bottom w:val="none" w:sz="0" w:space="0" w:color="auto"/>
        <w:right w:val="none" w:sz="0" w:space="0" w:color="auto"/>
      </w:divBdr>
    </w:div>
    <w:div w:id="1605266496">
      <w:bodyDiv w:val="1"/>
      <w:marLeft w:val="0"/>
      <w:marRight w:val="0"/>
      <w:marTop w:val="0"/>
      <w:marBottom w:val="0"/>
      <w:divBdr>
        <w:top w:val="none" w:sz="0" w:space="0" w:color="auto"/>
        <w:left w:val="none" w:sz="0" w:space="0" w:color="auto"/>
        <w:bottom w:val="none" w:sz="0" w:space="0" w:color="auto"/>
        <w:right w:val="none" w:sz="0" w:space="0" w:color="auto"/>
      </w:divBdr>
    </w:div>
    <w:div w:id="1607536932">
      <w:bodyDiv w:val="1"/>
      <w:marLeft w:val="0"/>
      <w:marRight w:val="0"/>
      <w:marTop w:val="0"/>
      <w:marBottom w:val="0"/>
      <w:divBdr>
        <w:top w:val="none" w:sz="0" w:space="0" w:color="auto"/>
        <w:left w:val="none" w:sz="0" w:space="0" w:color="auto"/>
        <w:bottom w:val="none" w:sz="0" w:space="0" w:color="auto"/>
        <w:right w:val="none" w:sz="0" w:space="0" w:color="auto"/>
      </w:divBdr>
    </w:div>
    <w:div w:id="1623729347">
      <w:bodyDiv w:val="1"/>
      <w:marLeft w:val="0"/>
      <w:marRight w:val="0"/>
      <w:marTop w:val="0"/>
      <w:marBottom w:val="0"/>
      <w:divBdr>
        <w:top w:val="none" w:sz="0" w:space="0" w:color="auto"/>
        <w:left w:val="none" w:sz="0" w:space="0" w:color="auto"/>
        <w:bottom w:val="none" w:sz="0" w:space="0" w:color="auto"/>
        <w:right w:val="none" w:sz="0" w:space="0" w:color="auto"/>
      </w:divBdr>
    </w:div>
    <w:div w:id="1627856034">
      <w:bodyDiv w:val="1"/>
      <w:marLeft w:val="0"/>
      <w:marRight w:val="0"/>
      <w:marTop w:val="0"/>
      <w:marBottom w:val="0"/>
      <w:divBdr>
        <w:top w:val="none" w:sz="0" w:space="0" w:color="auto"/>
        <w:left w:val="none" w:sz="0" w:space="0" w:color="auto"/>
        <w:bottom w:val="none" w:sz="0" w:space="0" w:color="auto"/>
        <w:right w:val="none" w:sz="0" w:space="0" w:color="auto"/>
      </w:divBdr>
    </w:div>
    <w:div w:id="1654722888">
      <w:bodyDiv w:val="1"/>
      <w:marLeft w:val="0"/>
      <w:marRight w:val="0"/>
      <w:marTop w:val="0"/>
      <w:marBottom w:val="0"/>
      <w:divBdr>
        <w:top w:val="none" w:sz="0" w:space="0" w:color="auto"/>
        <w:left w:val="none" w:sz="0" w:space="0" w:color="auto"/>
        <w:bottom w:val="none" w:sz="0" w:space="0" w:color="auto"/>
        <w:right w:val="none" w:sz="0" w:space="0" w:color="auto"/>
      </w:divBdr>
    </w:div>
    <w:div w:id="1656030378">
      <w:bodyDiv w:val="1"/>
      <w:marLeft w:val="0"/>
      <w:marRight w:val="0"/>
      <w:marTop w:val="0"/>
      <w:marBottom w:val="0"/>
      <w:divBdr>
        <w:top w:val="none" w:sz="0" w:space="0" w:color="auto"/>
        <w:left w:val="none" w:sz="0" w:space="0" w:color="auto"/>
        <w:bottom w:val="none" w:sz="0" w:space="0" w:color="auto"/>
        <w:right w:val="none" w:sz="0" w:space="0" w:color="auto"/>
      </w:divBdr>
    </w:div>
    <w:div w:id="1671565185">
      <w:bodyDiv w:val="1"/>
      <w:marLeft w:val="0"/>
      <w:marRight w:val="0"/>
      <w:marTop w:val="0"/>
      <w:marBottom w:val="0"/>
      <w:divBdr>
        <w:top w:val="none" w:sz="0" w:space="0" w:color="auto"/>
        <w:left w:val="none" w:sz="0" w:space="0" w:color="auto"/>
        <w:bottom w:val="none" w:sz="0" w:space="0" w:color="auto"/>
        <w:right w:val="none" w:sz="0" w:space="0" w:color="auto"/>
      </w:divBdr>
      <w:divsChild>
        <w:div w:id="504786671">
          <w:marLeft w:val="0"/>
          <w:marRight w:val="0"/>
          <w:marTop w:val="0"/>
          <w:marBottom w:val="0"/>
          <w:divBdr>
            <w:top w:val="none" w:sz="0" w:space="0" w:color="auto"/>
            <w:left w:val="none" w:sz="0" w:space="0" w:color="auto"/>
            <w:bottom w:val="none" w:sz="0" w:space="0" w:color="auto"/>
            <w:right w:val="none" w:sz="0" w:space="0" w:color="auto"/>
          </w:divBdr>
        </w:div>
      </w:divsChild>
    </w:div>
    <w:div w:id="1696271536">
      <w:bodyDiv w:val="1"/>
      <w:marLeft w:val="0"/>
      <w:marRight w:val="0"/>
      <w:marTop w:val="0"/>
      <w:marBottom w:val="0"/>
      <w:divBdr>
        <w:top w:val="none" w:sz="0" w:space="0" w:color="auto"/>
        <w:left w:val="none" w:sz="0" w:space="0" w:color="auto"/>
        <w:bottom w:val="none" w:sz="0" w:space="0" w:color="auto"/>
        <w:right w:val="none" w:sz="0" w:space="0" w:color="auto"/>
      </w:divBdr>
    </w:div>
    <w:div w:id="1699159499">
      <w:bodyDiv w:val="1"/>
      <w:marLeft w:val="0"/>
      <w:marRight w:val="0"/>
      <w:marTop w:val="0"/>
      <w:marBottom w:val="0"/>
      <w:divBdr>
        <w:top w:val="none" w:sz="0" w:space="0" w:color="auto"/>
        <w:left w:val="none" w:sz="0" w:space="0" w:color="auto"/>
        <w:bottom w:val="none" w:sz="0" w:space="0" w:color="auto"/>
        <w:right w:val="none" w:sz="0" w:space="0" w:color="auto"/>
      </w:divBdr>
    </w:div>
    <w:div w:id="1705330057">
      <w:bodyDiv w:val="1"/>
      <w:marLeft w:val="0"/>
      <w:marRight w:val="0"/>
      <w:marTop w:val="0"/>
      <w:marBottom w:val="0"/>
      <w:divBdr>
        <w:top w:val="none" w:sz="0" w:space="0" w:color="auto"/>
        <w:left w:val="none" w:sz="0" w:space="0" w:color="auto"/>
        <w:bottom w:val="none" w:sz="0" w:space="0" w:color="auto"/>
        <w:right w:val="none" w:sz="0" w:space="0" w:color="auto"/>
      </w:divBdr>
    </w:div>
    <w:div w:id="1740249468">
      <w:bodyDiv w:val="1"/>
      <w:marLeft w:val="0"/>
      <w:marRight w:val="0"/>
      <w:marTop w:val="0"/>
      <w:marBottom w:val="0"/>
      <w:divBdr>
        <w:top w:val="none" w:sz="0" w:space="0" w:color="auto"/>
        <w:left w:val="none" w:sz="0" w:space="0" w:color="auto"/>
        <w:bottom w:val="none" w:sz="0" w:space="0" w:color="auto"/>
        <w:right w:val="none" w:sz="0" w:space="0" w:color="auto"/>
      </w:divBdr>
    </w:div>
    <w:div w:id="1740328827">
      <w:bodyDiv w:val="1"/>
      <w:marLeft w:val="0"/>
      <w:marRight w:val="0"/>
      <w:marTop w:val="0"/>
      <w:marBottom w:val="0"/>
      <w:divBdr>
        <w:top w:val="none" w:sz="0" w:space="0" w:color="auto"/>
        <w:left w:val="none" w:sz="0" w:space="0" w:color="auto"/>
        <w:bottom w:val="none" w:sz="0" w:space="0" w:color="auto"/>
        <w:right w:val="none" w:sz="0" w:space="0" w:color="auto"/>
      </w:divBdr>
    </w:div>
    <w:div w:id="1776901783">
      <w:bodyDiv w:val="1"/>
      <w:marLeft w:val="0"/>
      <w:marRight w:val="0"/>
      <w:marTop w:val="0"/>
      <w:marBottom w:val="0"/>
      <w:divBdr>
        <w:top w:val="none" w:sz="0" w:space="0" w:color="auto"/>
        <w:left w:val="none" w:sz="0" w:space="0" w:color="auto"/>
        <w:bottom w:val="none" w:sz="0" w:space="0" w:color="auto"/>
        <w:right w:val="none" w:sz="0" w:space="0" w:color="auto"/>
      </w:divBdr>
    </w:div>
    <w:div w:id="1782187420">
      <w:bodyDiv w:val="1"/>
      <w:marLeft w:val="0"/>
      <w:marRight w:val="0"/>
      <w:marTop w:val="0"/>
      <w:marBottom w:val="0"/>
      <w:divBdr>
        <w:top w:val="none" w:sz="0" w:space="0" w:color="auto"/>
        <w:left w:val="none" w:sz="0" w:space="0" w:color="auto"/>
        <w:bottom w:val="none" w:sz="0" w:space="0" w:color="auto"/>
        <w:right w:val="none" w:sz="0" w:space="0" w:color="auto"/>
      </w:divBdr>
    </w:div>
    <w:div w:id="1804689420">
      <w:bodyDiv w:val="1"/>
      <w:marLeft w:val="0"/>
      <w:marRight w:val="0"/>
      <w:marTop w:val="0"/>
      <w:marBottom w:val="0"/>
      <w:divBdr>
        <w:top w:val="none" w:sz="0" w:space="0" w:color="auto"/>
        <w:left w:val="none" w:sz="0" w:space="0" w:color="auto"/>
        <w:bottom w:val="none" w:sz="0" w:space="0" w:color="auto"/>
        <w:right w:val="none" w:sz="0" w:space="0" w:color="auto"/>
      </w:divBdr>
      <w:divsChild>
        <w:div w:id="1147042871">
          <w:marLeft w:val="0"/>
          <w:marRight w:val="0"/>
          <w:marTop w:val="0"/>
          <w:marBottom w:val="0"/>
          <w:divBdr>
            <w:top w:val="none" w:sz="0" w:space="0" w:color="auto"/>
            <w:left w:val="none" w:sz="0" w:space="0" w:color="auto"/>
            <w:bottom w:val="none" w:sz="0" w:space="0" w:color="auto"/>
            <w:right w:val="none" w:sz="0" w:space="0" w:color="auto"/>
          </w:divBdr>
        </w:div>
      </w:divsChild>
    </w:div>
    <w:div w:id="1809743753">
      <w:bodyDiv w:val="1"/>
      <w:marLeft w:val="0"/>
      <w:marRight w:val="0"/>
      <w:marTop w:val="0"/>
      <w:marBottom w:val="0"/>
      <w:divBdr>
        <w:top w:val="none" w:sz="0" w:space="0" w:color="auto"/>
        <w:left w:val="none" w:sz="0" w:space="0" w:color="auto"/>
        <w:bottom w:val="none" w:sz="0" w:space="0" w:color="auto"/>
        <w:right w:val="none" w:sz="0" w:space="0" w:color="auto"/>
      </w:divBdr>
    </w:div>
    <w:div w:id="1823502002">
      <w:bodyDiv w:val="1"/>
      <w:marLeft w:val="0"/>
      <w:marRight w:val="0"/>
      <w:marTop w:val="0"/>
      <w:marBottom w:val="0"/>
      <w:divBdr>
        <w:top w:val="none" w:sz="0" w:space="0" w:color="auto"/>
        <w:left w:val="none" w:sz="0" w:space="0" w:color="auto"/>
        <w:bottom w:val="none" w:sz="0" w:space="0" w:color="auto"/>
        <w:right w:val="none" w:sz="0" w:space="0" w:color="auto"/>
      </w:divBdr>
    </w:div>
    <w:div w:id="1829129526">
      <w:bodyDiv w:val="1"/>
      <w:marLeft w:val="0"/>
      <w:marRight w:val="0"/>
      <w:marTop w:val="0"/>
      <w:marBottom w:val="0"/>
      <w:divBdr>
        <w:top w:val="none" w:sz="0" w:space="0" w:color="auto"/>
        <w:left w:val="none" w:sz="0" w:space="0" w:color="auto"/>
        <w:bottom w:val="none" w:sz="0" w:space="0" w:color="auto"/>
        <w:right w:val="none" w:sz="0" w:space="0" w:color="auto"/>
      </w:divBdr>
    </w:div>
    <w:div w:id="1865632813">
      <w:bodyDiv w:val="1"/>
      <w:marLeft w:val="0"/>
      <w:marRight w:val="0"/>
      <w:marTop w:val="0"/>
      <w:marBottom w:val="0"/>
      <w:divBdr>
        <w:top w:val="none" w:sz="0" w:space="0" w:color="auto"/>
        <w:left w:val="none" w:sz="0" w:space="0" w:color="auto"/>
        <w:bottom w:val="none" w:sz="0" w:space="0" w:color="auto"/>
        <w:right w:val="none" w:sz="0" w:space="0" w:color="auto"/>
      </w:divBdr>
    </w:div>
    <w:div w:id="1889872658">
      <w:bodyDiv w:val="1"/>
      <w:marLeft w:val="0"/>
      <w:marRight w:val="0"/>
      <w:marTop w:val="0"/>
      <w:marBottom w:val="0"/>
      <w:divBdr>
        <w:top w:val="none" w:sz="0" w:space="0" w:color="auto"/>
        <w:left w:val="none" w:sz="0" w:space="0" w:color="auto"/>
        <w:bottom w:val="none" w:sz="0" w:space="0" w:color="auto"/>
        <w:right w:val="none" w:sz="0" w:space="0" w:color="auto"/>
      </w:divBdr>
    </w:div>
    <w:div w:id="1893348252">
      <w:bodyDiv w:val="1"/>
      <w:marLeft w:val="0"/>
      <w:marRight w:val="0"/>
      <w:marTop w:val="0"/>
      <w:marBottom w:val="0"/>
      <w:divBdr>
        <w:top w:val="none" w:sz="0" w:space="0" w:color="auto"/>
        <w:left w:val="none" w:sz="0" w:space="0" w:color="auto"/>
        <w:bottom w:val="none" w:sz="0" w:space="0" w:color="auto"/>
        <w:right w:val="none" w:sz="0" w:space="0" w:color="auto"/>
      </w:divBdr>
      <w:divsChild>
        <w:div w:id="1871185678">
          <w:marLeft w:val="0"/>
          <w:marRight w:val="0"/>
          <w:marTop w:val="0"/>
          <w:marBottom w:val="0"/>
          <w:divBdr>
            <w:top w:val="none" w:sz="0" w:space="0" w:color="auto"/>
            <w:left w:val="none" w:sz="0" w:space="0" w:color="auto"/>
            <w:bottom w:val="none" w:sz="0" w:space="0" w:color="auto"/>
            <w:right w:val="none" w:sz="0" w:space="0" w:color="auto"/>
          </w:divBdr>
        </w:div>
        <w:div w:id="1050150608">
          <w:marLeft w:val="0"/>
          <w:marRight w:val="0"/>
          <w:marTop w:val="0"/>
          <w:marBottom w:val="0"/>
          <w:divBdr>
            <w:top w:val="none" w:sz="0" w:space="0" w:color="auto"/>
            <w:left w:val="none" w:sz="0" w:space="0" w:color="auto"/>
            <w:bottom w:val="none" w:sz="0" w:space="0" w:color="auto"/>
            <w:right w:val="none" w:sz="0" w:space="0" w:color="auto"/>
          </w:divBdr>
        </w:div>
      </w:divsChild>
    </w:div>
    <w:div w:id="1899391323">
      <w:bodyDiv w:val="1"/>
      <w:marLeft w:val="0"/>
      <w:marRight w:val="0"/>
      <w:marTop w:val="0"/>
      <w:marBottom w:val="0"/>
      <w:divBdr>
        <w:top w:val="none" w:sz="0" w:space="0" w:color="auto"/>
        <w:left w:val="none" w:sz="0" w:space="0" w:color="auto"/>
        <w:bottom w:val="none" w:sz="0" w:space="0" w:color="auto"/>
        <w:right w:val="none" w:sz="0" w:space="0" w:color="auto"/>
      </w:divBdr>
    </w:div>
    <w:div w:id="1943805651">
      <w:bodyDiv w:val="1"/>
      <w:marLeft w:val="0"/>
      <w:marRight w:val="0"/>
      <w:marTop w:val="0"/>
      <w:marBottom w:val="0"/>
      <w:divBdr>
        <w:top w:val="none" w:sz="0" w:space="0" w:color="auto"/>
        <w:left w:val="none" w:sz="0" w:space="0" w:color="auto"/>
        <w:bottom w:val="none" w:sz="0" w:space="0" w:color="auto"/>
        <w:right w:val="none" w:sz="0" w:space="0" w:color="auto"/>
      </w:divBdr>
    </w:div>
    <w:div w:id="1948393135">
      <w:bodyDiv w:val="1"/>
      <w:marLeft w:val="0"/>
      <w:marRight w:val="0"/>
      <w:marTop w:val="0"/>
      <w:marBottom w:val="0"/>
      <w:divBdr>
        <w:top w:val="none" w:sz="0" w:space="0" w:color="auto"/>
        <w:left w:val="none" w:sz="0" w:space="0" w:color="auto"/>
        <w:bottom w:val="none" w:sz="0" w:space="0" w:color="auto"/>
        <w:right w:val="none" w:sz="0" w:space="0" w:color="auto"/>
      </w:divBdr>
    </w:div>
    <w:div w:id="1949265908">
      <w:bodyDiv w:val="1"/>
      <w:marLeft w:val="0"/>
      <w:marRight w:val="0"/>
      <w:marTop w:val="0"/>
      <w:marBottom w:val="0"/>
      <w:divBdr>
        <w:top w:val="none" w:sz="0" w:space="0" w:color="auto"/>
        <w:left w:val="none" w:sz="0" w:space="0" w:color="auto"/>
        <w:bottom w:val="none" w:sz="0" w:space="0" w:color="auto"/>
        <w:right w:val="none" w:sz="0" w:space="0" w:color="auto"/>
      </w:divBdr>
    </w:div>
    <w:div w:id="1956785355">
      <w:bodyDiv w:val="1"/>
      <w:marLeft w:val="0"/>
      <w:marRight w:val="0"/>
      <w:marTop w:val="0"/>
      <w:marBottom w:val="0"/>
      <w:divBdr>
        <w:top w:val="none" w:sz="0" w:space="0" w:color="auto"/>
        <w:left w:val="none" w:sz="0" w:space="0" w:color="auto"/>
        <w:bottom w:val="none" w:sz="0" w:space="0" w:color="auto"/>
        <w:right w:val="none" w:sz="0" w:space="0" w:color="auto"/>
      </w:divBdr>
    </w:div>
    <w:div w:id="1974870018">
      <w:bodyDiv w:val="1"/>
      <w:marLeft w:val="0"/>
      <w:marRight w:val="0"/>
      <w:marTop w:val="0"/>
      <w:marBottom w:val="0"/>
      <w:divBdr>
        <w:top w:val="none" w:sz="0" w:space="0" w:color="auto"/>
        <w:left w:val="none" w:sz="0" w:space="0" w:color="auto"/>
        <w:bottom w:val="none" w:sz="0" w:space="0" w:color="auto"/>
        <w:right w:val="none" w:sz="0" w:space="0" w:color="auto"/>
      </w:divBdr>
    </w:div>
    <w:div w:id="2047831627">
      <w:bodyDiv w:val="1"/>
      <w:marLeft w:val="0"/>
      <w:marRight w:val="0"/>
      <w:marTop w:val="0"/>
      <w:marBottom w:val="0"/>
      <w:divBdr>
        <w:top w:val="none" w:sz="0" w:space="0" w:color="auto"/>
        <w:left w:val="none" w:sz="0" w:space="0" w:color="auto"/>
        <w:bottom w:val="none" w:sz="0" w:space="0" w:color="auto"/>
        <w:right w:val="none" w:sz="0" w:space="0" w:color="auto"/>
      </w:divBdr>
    </w:div>
    <w:div w:id="2054691629">
      <w:bodyDiv w:val="1"/>
      <w:marLeft w:val="0"/>
      <w:marRight w:val="0"/>
      <w:marTop w:val="0"/>
      <w:marBottom w:val="0"/>
      <w:divBdr>
        <w:top w:val="none" w:sz="0" w:space="0" w:color="auto"/>
        <w:left w:val="none" w:sz="0" w:space="0" w:color="auto"/>
        <w:bottom w:val="none" w:sz="0" w:space="0" w:color="auto"/>
        <w:right w:val="none" w:sz="0" w:space="0" w:color="auto"/>
      </w:divBdr>
    </w:div>
    <w:div w:id="2065132391">
      <w:bodyDiv w:val="1"/>
      <w:marLeft w:val="0"/>
      <w:marRight w:val="0"/>
      <w:marTop w:val="0"/>
      <w:marBottom w:val="0"/>
      <w:divBdr>
        <w:top w:val="none" w:sz="0" w:space="0" w:color="auto"/>
        <w:left w:val="none" w:sz="0" w:space="0" w:color="auto"/>
        <w:bottom w:val="none" w:sz="0" w:space="0" w:color="auto"/>
        <w:right w:val="none" w:sz="0" w:space="0" w:color="auto"/>
      </w:divBdr>
    </w:div>
    <w:div w:id="2068601971">
      <w:bodyDiv w:val="1"/>
      <w:marLeft w:val="0"/>
      <w:marRight w:val="0"/>
      <w:marTop w:val="0"/>
      <w:marBottom w:val="0"/>
      <w:divBdr>
        <w:top w:val="none" w:sz="0" w:space="0" w:color="auto"/>
        <w:left w:val="none" w:sz="0" w:space="0" w:color="auto"/>
        <w:bottom w:val="none" w:sz="0" w:space="0" w:color="auto"/>
        <w:right w:val="none" w:sz="0" w:space="0" w:color="auto"/>
      </w:divBdr>
    </w:div>
    <w:div w:id="2101098719">
      <w:bodyDiv w:val="1"/>
      <w:marLeft w:val="0"/>
      <w:marRight w:val="0"/>
      <w:marTop w:val="0"/>
      <w:marBottom w:val="0"/>
      <w:divBdr>
        <w:top w:val="none" w:sz="0" w:space="0" w:color="auto"/>
        <w:left w:val="none" w:sz="0" w:space="0" w:color="auto"/>
        <w:bottom w:val="none" w:sz="0" w:space="0" w:color="auto"/>
        <w:right w:val="none" w:sz="0" w:space="0" w:color="auto"/>
      </w:divBdr>
    </w:div>
    <w:div w:id="2107842769">
      <w:bodyDiv w:val="1"/>
      <w:marLeft w:val="0"/>
      <w:marRight w:val="0"/>
      <w:marTop w:val="0"/>
      <w:marBottom w:val="0"/>
      <w:divBdr>
        <w:top w:val="none" w:sz="0" w:space="0" w:color="auto"/>
        <w:left w:val="none" w:sz="0" w:space="0" w:color="auto"/>
        <w:bottom w:val="none" w:sz="0" w:space="0" w:color="auto"/>
        <w:right w:val="none" w:sz="0" w:space="0" w:color="auto"/>
      </w:divBdr>
    </w:div>
    <w:div w:id="2126457006">
      <w:bodyDiv w:val="1"/>
      <w:marLeft w:val="0"/>
      <w:marRight w:val="0"/>
      <w:marTop w:val="0"/>
      <w:marBottom w:val="0"/>
      <w:divBdr>
        <w:top w:val="none" w:sz="0" w:space="0" w:color="auto"/>
        <w:left w:val="none" w:sz="0" w:space="0" w:color="auto"/>
        <w:bottom w:val="none" w:sz="0" w:space="0" w:color="auto"/>
        <w:right w:val="none" w:sz="0" w:space="0" w:color="auto"/>
      </w:divBdr>
    </w:div>
    <w:div w:id="2144304667">
      <w:bodyDiv w:val="1"/>
      <w:marLeft w:val="0"/>
      <w:marRight w:val="0"/>
      <w:marTop w:val="0"/>
      <w:marBottom w:val="0"/>
      <w:divBdr>
        <w:top w:val="none" w:sz="0" w:space="0" w:color="auto"/>
        <w:left w:val="none" w:sz="0" w:space="0" w:color="auto"/>
        <w:bottom w:val="none" w:sz="0" w:space="0" w:color="auto"/>
        <w:right w:val="none" w:sz="0" w:space="0" w:color="auto"/>
      </w:divBdr>
    </w:div>
    <w:div w:id="2145854707">
      <w:bodyDiv w:val="1"/>
      <w:marLeft w:val="0"/>
      <w:marRight w:val="0"/>
      <w:marTop w:val="0"/>
      <w:marBottom w:val="0"/>
      <w:divBdr>
        <w:top w:val="none" w:sz="0" w:space="0" w:color="auto"/>
        <w:left w:val="none" w:sz="0" w:space="0" w:color="auto"/>
        <w:bottom w:val="none" w:sz="0" w:space="0" w:color="auto"/>
        <w:right w:val="none" w:sz="0" w:space="0" w:color="auto"/>
      </w:divBdr>
    </w:div>
    <w:div w:id="2146043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IAAC - 1">
      <a:dk1>
        <a:srgbClr val="000000"/>
      </a:dk1>
      <a:lt1>
        <a:srgbClr val="FFFFFF"/>
      </a:lt1>
      <a:dk2>
        <a:srgbClr val="4269B2"/>
      </a:dk2>
      <a:lt2>
        <a:srgbClr val="E1DDDA"/>
      </a:lt2>
      <a:accent1>
        <a:srgbClr val="6C92CC"/>
      </a:accent1>
      <a:accent2>
        <a:srgbClr val="73CEE5"/>
      </a:accent2>
      <a:accent3>
        <a:srgbClr val="D771AC"/>
      </a:accent3>
      <a:accent4>
        <a:srgbClr val="A4CF50"/>
      </a:accent4>
      <a:accent5>
        <a:srgbClr val="189483"/>
      </a:accent5>
      <a:accent6>
        <a:srgbClr val="E99166"/>
      </a:accent6>
      <a:hlink>
        <a:srgbClr val="6C92CC"/>
      </a:hlink>
      <a:folHlink>
        <a:srgbClr val="7F567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9567f7231574c39ab886e79ad05548f xmlns="4bee2260-271d-45ab-9428-9a75225ae65f">
      <Terms xmlns="http://schemas.microsoft.com/office/infopath/2007/PartnerControls">
        <TermInfo xmlns="http://schemas.microsoft.com/office/infopath/2007/PartnerControls">
          <TermName xmlns="http://schemas.microsoft.com/office/infopath/2007/PartnerControls">ENG</TermName>
          <TermId xmlns="http://schemas.microsoft.com/office/infopath/2007/PartnerControls">ea6cfe94-b62a-4502-b387-6430cecaac66</TermId>
        </TermInfo>
      </Terms>
    </e9567f7231574c39ab886e79ad05548f>
    <Sujet xmlns="7041bfa1-d7aa-4d78-9c5c-b00b5f31bb10">
      <Value>Évaluation environnementale</Value>
    </Sujet>
    <RDIMSID xmlns="4bee2260-271d-45ab-9428-9a75225ae65f" xsi:nil="true"/>
    <d9e9986ab41441e09a6cd42cdd12b3f1 xmlns="4bee2260-271d-45ab-9428-9a75225ae65f">
      <Terms xmlns="http://schemas.microsoft.com/office/infopath/2007/PartnerControls">
        <TermInfo xmlns="http://schemas.microsoft.com/office/infopath/2007/PartnerControls">
          <TermName xmlns="http://schemas.microsoft.com/office/infopath/2007/PartnerControls">NHE</TermName>
          <TermId xmlns="http://schemas.microsoft.com/office/infopath/2007/PartnerControls">ab126070-0177-4c7c-b432-6c03bcb6c82b</TermId>
        </TermInfo>
      </Terms>
    </d9e9986ab41441e09a6cd42cdd12b3f1>
    <MergedMetadata xmlns="4bee2260-271d-45ab-9428-9a75225ae65f" xsi:nil="true"/>
    <lcf76f155ced4ddcb4097134ff3c332f xmlns="7041bfa1-d7aa-4d78-9c5c-b00b5f31bb10">
      <Terms xmlns="http://schemas.microsoft.com/office/infopath/2007/PartnerControls"/>
    </lcf76f155ced4ddcb4097134ff3c332f>
    <Typededocument xmlns="7041bfa1-d7aa-4d78-9c5c-b00b5f31bb10">Modèle</Typededocument>
    <Source xmlns="7041bfa1-d7aa-4d78-9c5c-b00b5f31bb10">AEIC</Source>
    <TaxCatchAll xmlns="4bee2260-271d-45ab-9428-9a75225ae65f">
      <Value>1</Value>
      <Value>3</Value>
    </TaxCatchAll>
    <Cat_x00e9_gorie xmlns="7041bfa1-d7aa-4d78-9c5c-b00b5f31bb10">Évaluations environnementales</Cat_x00e9_gorie>
    <_dlc_DocId xmlns="3be46cd1-ac72-4f3d-a8db-8217b9491b0a">SDZ72J6KHFZ2-936315348-756</_dlc_DocId>
    <_dlc_DocIdUrl xmlns="3be46cd1-ac72-4f3d-a8db-8217b9491b0a">
      <Url>https://034gc.sharepoint.com/sites/TC-015-613/_layouts/15/DocIdRedir.aspx?ID=SDZ72J6KHFZ2-936315348-756</Url>
      <Description>SDZ72J6KHFZ2-936315348-756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7AB53DB81988043884CD4C9C63EC1B7" ma:contentTypeVersion="22" ma:contentTypeDescription="Crée un document." ma:contentTypeScope="" ma:versionID="363058fa25e6ac74426502fd2f08544a">
  <xsd:schema xmlns:xsd="http://www.w3.org/2001/XMLSchema" xmlns:xs="http://www.w3.org/2001/XMLSchema" xmlns:p="http://schemas.microsoft.com/office/2006/metadata/properties" xmlns:ns2="7041bfa1-d7aa-4d78-9c5c-b00b5f31bb10" xmlns:ns3="4bee2260-271d-45ab-9428-9a75225ae65f" xmlns:ns4="3be46cd1-ac72-4f3d-a8db-8217b9491b0a" targetNamespace="http://schemas.microsoft.com/office/2006/metadata/properties" ma:root="true" ma:fieldsID="b5a6431e550e06f21d8ab78596d4c9f3" ns2:_="" ns3:_="" ns4:_="">
    <xsd:import namespace="7041bfa1-d7aa-4d78-9c5c-b00b5f31bb10"/>
    <xsd:import namespace="4bee2260-271d-45ab-9428-9a75225ae65f"/>
    <xsd:import namespace="3be46cd1-ac72-4f3d-a8db-8217b9491b0a"/>
    <xsd:element name="properties">
      <xsd:complexType>
        <xsd:sequence>
          <xsd:element name="documentManagement">
            <xsd:complexType>
              <xsd:all>
                <xsd:element ref="ns2:Cat_x00e9_gorie" minOccurs="0"/>
                <xsd:element ref="ns2:Sujet" minOccurs="0"/>
                <xsd:element ref="ns2:Typededocument" minOccurs="0"/>
                <xsd:element ref="ns2:Source" minOccurs="0"/>
                <xsd:element ref="ns3:MergedMetadata" minOccurs="0"/>
                <xsd:element ref="ns3:RDIMSID" minOccurs="0"/>
                <xsd:element ref="ns4:_dlc_DocId" minOccurs="0"/>
                <xsd:element ref="ns4:_dlc_DocIdUrl" minOccurs="0"/>
                <xsd:element ref="ns4:_dlc_DocIdPersistId" minOccurs="0"/>
                <xsd:element ref="ns3:e9567f7231574c39ab886e79ad05548f" minOccurs="0"/>
                <xsd:element ref="ns3:TaxCatchAll" minOccurs="0"/>
                <xsd:element ref="ns3:d9e9986ab41441e09a6cd42cdd12b3f1"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1bfa1-d7aa-4d78-9c5c-b00b5f31bb10" elementFormDefault="qualified">
    <xsd:import namespace="http://schemas.microsoft.com/office/2006/documentManagement/types"/>
    <xsd:import namespace="http://schemas.microsoft.com/office/infopath/2007/PartnerControls"/>
    <xsd:element name="Cat_x00e9_gorie" ma:index="1" nillable="true" ma:displayName="Catégorie" ma:format="Dropdown" ma:internalName="Cat_x00e9_gorie">
      <xsd:simpleType>
        <xsd:restriction base="dms:Choice">
          <xsd:enumeration value="NHE"/>
          <xsd:enumeration value="Évaluations environnementales"/>
          <xsd:enumeration value="Conformité"/>
          <xsd:enumeration value="Sites contaminés"/>
          <xsd:enumeration value="Planification spatiale marine"/>
          <xsd:enumeration value="Général"/>
        </xsd:restriction>
      </xsd:simpleType>
    </xsd:element>
    <xsd:element name="Sujet" ma:index="2" nillable="true" ma:displayName="Sujet" ma:format="Dropdown" ma:internalName="Sujet">
      <xsd:complexType>
        <xsd:complexContent>
          <xsd:extension base="dms:MultiChoiceFillIn">
            <xsd:sequence>
              <xsd:element name="Value" maxOccurs="unbounded" minOccurs="0" nillable="true">
                <xsd:simpleType>
                  <xsd:union memberTypes="dms:Text">
                    <xsd:simpleType>
                      <xsd:restriction base="dms:Choice">
                        <xsd:enumeration value="Gestion de bail"/>
                        <xsd:enumeration value="Audits et inspections"/>
                        <xsd:enumeration value="Pipelines"/>
                        <xsd:enumeration value="Permis"/>
                        <xsd:enumeration value="Matières dangereuses"/>
                        <xsd:enumeration value="Réservoirs"/>
                        <xsd:enumeration value="PMUE"/>
                        <xsd:enumeration value="Eau potable"/>
                        <xsd:enumeration value="Eaux usées"/>
                        <xsd:enumeration value="Glycol"/>
                        <xsd:enumeration value="Halocarbures"/>
                        <xsd:enumeration value="Gestion des déchets"/>
                        <xsd:enumeration value="GES"/>
                        <xsd:enumeration value="Fermeture de site"/>
                        <xsd:enumeration value="Bruit"/>
                        <xsd:enumeration value="Cartes pédologiques"/>
                        <xsd:enumeration value="Changements climatiques"/>
                        <xsd:enumeration value="Compensation"/>
                        <xsd:enumeration value="Consultations autochtones"/>
                        <xsd:enumeration value="Dragage"/>
                        <xsd:enumeration value="ÉES (Phase I, II, III)"/>
                        <xsd:enumeration value="Espèces envahissantes"/>
                        <xsd:enumeration value="Espèces en péril"/>
                        <xsd:enumeration value="Étude géotechnique"/>
                        <xsd:enumeration value="Fossés et cours d'eau"/>
                        <xsd:enumeration value="Immersion en mer"/>
                        <xsd:enumeration value="Impacts cumulatifs"/>
                        <xsd:enumeration value="Inventaire biologique"/>
                        <xsd:enumeration value="Mesures d'atténuation"/>
                        <xsd:enumeration value="Milieux humides"/>
                        <xsd:enumeration value="Oiseaux"/>
                        <xsd:enumeration value="PPN"/>
                        <xsd:enumeration value="Transport maritime"/>
                        <xsd:enumeration value="Zostère"/>
                        <xsd:enumeration value="Intelligence artificielle"/>
                        <xsd:enumeration value="SGE"/>
                        <xsd:enumeration value="Gestion de projet"/>
                        <xsd:enumeration value="Sols"/>
                        <xsd:enumeration value="Eau souterraine"/>
                        <xsd:enumeration value="Sédiments"/>
                        <xsd:enumeration value="Analyse de risques"/>
                        <xsd:enumeration value="ÉE par enjeux"/>
                        <xsd:enumeration value="Évaluation environnementale"/>
                        <xsd:enumeration value="Gouvernement vert"/>
                        <xsd:enumeration value="Réhabilitation"/>
                        <xsd:enumeration value="Gestion des sites contaminés"/>
                        <xsd:enumeration value="Matières dangereuses"/>
                      </xsd:restriction>
                    </xsd:simpleType>
                  </xsd:union>
                </xsd:simpleType>
              </xsd:element>
            </xsd:sequence>
          </xsd:extension>
        </xsd:complexContent>
      </xsd:complexType>
    </xsd:element>
    <xsd:element name="Typededocument" ma:index="3" nillable="true" ma:displayName="Type de document" ma:format="Dropdown" ma:internalName="Typededocument">
      <xsd:simpleType>
        <xsd:restriction base="dms:Choice">
          <xsd:enumeration value="Présentation/Formation"/>
          <xsd:enumeration value="Modèle"/>
          <xsd:enumeration value="Norme/Règlement"/>
          <xsd:enumeration value="Procédure/Guide/Directive/Plan"/>
          <xsd:enumeration value="Communication"/>
          <xsd:enumeration value="Document de coordination"/>
          <xsd:enumeration value="Critères"/>
          <xsd:enumeration value="Fiche technique / Affiche"/>
          <xsd:enumeration value="Formulaire/liste"/>
          <xsd:enumeration value="Données"/>
          <xsd:enumeration value="Rapport technique / Avis expert"/>
          <xsd:enumeration value="Mémoire/article scientifique/essai"/>
          <xsd:enumeration value="Rapport"/>
        </xsd:restriction>
      </xsd:simpleType>
    </xsd:element>
    <xsd:element name="Source" ma:index="4" nillable="true" ma:displayName="Source" ma:description="Source du document" ma:format="Dropdown" ma:internalName="Source">
      <xsd:simpleType>
        <xsd:union memberTypes="dms:Text">
          <xsd:simpleType>
            <xsd:restriction base="dms:Choice">
              <xsd:enumeration value="NHE"/>
              <xsd:enumeration value="MPO"/>
              <xsd:enumeration value="ECCC"/>
              <xsd:enumeration value="MELCCFP"/>
              <xsd:enumeration value="PASCF"/>
              <xsd:enumeration value="TC"/>
            </xsd:restriction>
          </xsd:simpleType>
        </xsd:un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Balises d’images" ma:readOnly="false" ma:fieldId="{5cf76f15-5ced-4ddc-b409-7134ff3c332f}" ma:taxonomyMulti="true" ma:sspId="5e3692c9-af5f-47c1-9a35-ff69f1bb37c0" ma:termSetId="09814cd3-568e-fe90-9814-8d621ff8fb84" ma:anchorId="fba54fb3-c3e1-fe81-a776-ca4b69148c4d" ma:open="true" ma:isKeyword="false">
      <xsd:complexType>
        <xsd:sequence>
          <xsd:element ref="pc:Terms" minOccurs="0" maxOccurs="1"/>
        </xsd:sequence>
      </xsd:complexType>
    </xsd:element>
    <xsd:element name="MediaServiceDateTaken" ma:index="28" nillable="true" ma:displayName="MediaServiceDateTaken" ma:hidden="true" ma:indexed="true" ma:internalName="MediaServiceDateTaken"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ee2260-271d-45ab-9428-9a75225ae65f" elementFormDefault="qualified">
    <xsd:import namespace="http://schemas.microsoft.com/office/2006/documentManagement/types"/>
    <xsd:import namespace="http://schemas.microsoft.com/office/infopath/2007/PartnerControls"/>
    <xsd:element name="MergedMetadata" ma:index="7" nillable="true" ma:displayName="Merged Metadata" ma:internalName="MergedMetadata">
      <xsd:simpleType>
        <xsd:restriction base="dms:Note"/>
      </xsd:simpleType>
    </xsd:element>
    <xsd:element name="RDIMSID" ma:index="9" nillable="true" ma:displayName="RDIMS ID" ma:internalName="RDIMSID">
      <xsd:simpleType>
        <xsd:restriction base="dms:Text">
          <xsd:maxLength value="255"/>
        </xsd:restriction>
      </xsd:simpleType>
    </xsd:element>
    <xsd:element name="e9567f7231574c39ab886e79ad05548f" ma:index="15" ma:taxonomy="true" ma:internalName="e9567f7231574c39ab886e79ad05548f" ma:taxonomyFieldName="Lang" ma:displayName="Language - Langue" ma:default="1;#ENG|ea6cfe94-b62a-4502-b387-6430cecaac66" ma:fieldId="{e9567f72-3157-4c39-ab88-6e79ad05548f}" ma:sspId="5e3692c9-af5f-47c1-9a35-ff69f1bb37c0" ma:termSetId="3ba152b4-1ae4-489b-8eef-13c375ccde6a"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c051bde8-fa82-4672-90a0-0f57e77e8c17}" ma:internalName="TaxCatchAll" ma:showField="CatchAllData" ma:web="3be46cd1-ac72-4f3d-a8db-8217b9491b0a">
      <xsd:complexType>
        <xsd:complexContent>
          <xsd:extension base="dms:MultiChoiceLookup">
            <xsd:sequence>
              <xsd:element name="Value" type="dms:Lookup" maxOccurs="unbounded" minOccurs="0" nillable="true"/>
            </xsd:sequence>
          </xsd:extension>
        </xsd:complexContent>
      </xsd:complexType>
    </xsd:element>
    <xsd:element name="d9e9986ab41441e09a6cd42cdd12b3f1" ma:index="17" ma:taxonomy="true" ma:internalName="d9e9986ab41441e09a6cd42cdd12b3f1" ma:taxonomyFieldName="OPI" ma:displayName="OPI - BPR" ma:default="3;#NHE|ab126070-0177-4c7c-b432-6c03bcb6c82b" ma:fieldId="{d9e9986a-b414-41e0-9a6c-d42cdd12b3f1}" ma:sspId="5e3692c9-af5f-47c1-9a35-ff69f1bb37c0" ma:termSetId="60246483-60c7-4265-9c2e-df375db5bc2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e46cd1-ac72-4f3d-a8db-8217b9491b0a" elementFormDefault="qualified">
    <xsd:import namespace="http://schemas.microsoft.com/office/2006/documentManagement/types"/>
    <xsd:import namespace="http://schemas.microsoft.com/office/infopath/2007/PartnerControls"/>
    <xsd:element name="_dlc_DocId" ma:index="12" nillable="true" ma:displayName="Valeur d’ID de document" ma:description="Valeur de l’ID de document affecté à cet élément." ma:indexed="true" ma:internalName="_dlc_DocId" ma:readOnly="true">
      <xsd:simpleType>
        <xsd:restriction base="dms:Text"/>
      </xsd:simpleType>
    </xsd:element>
    <xsd:element name="_dlc_DocIdUrl" ma:index="13"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Type de contenu"/>
        <xsd:element ref="dc:title" minOccurs="0" maxOccurs="1" ma:index="5"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20702A-8486-4E53-955C-782E53830E8A}">
  <ds:schemaRefs>
    <ds:schemaRef ds:uri="http://schemas.microsoft.com/office/2006/metadata/properties"/>
    <ds:schemaRef ds:uri="http://schemas.microsoft.com/office/infopath/2007/PartnerControls"/>
    <ds:schemaRef ds:uri="4bee2260-271d-45ab-9428-9a75225ae65f"/>
    <ds:schemaRef ds:uri="7041bfa1-d7aa-4d78-9c5c-b00b5f31bb10"/>
    <ds:schemaRef ds:uri="3be46cd1-ac72-4f3d-a8db-8217b9491b0a"/>
  </ds:schemaRefs>
</ds:datastoreItem>
</file>

<file path=customXml/itemProps2.xml><?xml version="1.0" encoding="utf-8"?>
<ds:datastoreItem xmlns:ds="http://schemas.openxmlformats.org/officeDocument/2006/customXml" ds:itemID="{AE379071-2B56-4115-96BA-70AD86A26592}">
  <ds:schemaRefs>
    <ds:schemaRef ds:uri="http://schemas.microsoft.com/sharepoint/v3/contenttype/forms"/>
  </ds:schemaRefs>
</ds:datastoreItem>
</file>

<file path=customXml/itemProps3.xml><?xml version="1.0" encoding="utf-8"?>
<ds:datastoreItem xmlns:ds="http://schemas.openxmlformats.org/officeDocument/2006/customXml" ds:itemID="{8749C20A-FAF8-49F3-92D0-A00DD1A40FEF}">
  <ds:schemaRefs>
    <ds:schemaRef ds:uri="http://schemas.microsoft.com/sharepoint/events"/>
  </ds:schemaRefs>
</ds:datastoreItem>
</file>

<file path=customXml/itemProps4.xml><?xml version="1.0" encoding="utf-8"?>
<ds:datastoreItem xmlns:ds="http://schemas.openxmlformats.org/officeDocument/2006/customXml" ds:itemID="{9E027CD3-3897-4AC6-A4FD-BAE18D521C10}">
  <ds:schemaRefs>
    <ds:schemaRef ds:uri="http://schemas.openxmlformats.org/officeDocument/2006/bibliography"/>
  </ds:schemaRefs>
</ds:datastoreItem>
</file>

<file path=customXml/itemProps5.xml><?xml version="1.0" encoding="utf-8"?>
<ds:datastoreItem xmlns:ds="http://schemas.openxmlformats.org/officeDocument/2006/customXml" ds:itemID="{2B83D253-671C-4F54-B20D-BE78B9B5D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1bfa1-d7aa-4d78-9c5c-b00b5f31bb10"/>
    <ds:schemaRef ds:uri="4bee2260-271d-45ab-9428-9a75225ae65f"/>
    <ds:schemaRef ds:uri="3be46cd1-ac72-4f3d-a8db-8217b9491b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Pages>
  <Words>1241</Words>
  <Characters>6826</Characters>
  <Application>Microsoft Office Word</Application>
  <DocSecurity>0</DocSecurity>
  <Lines>56</Lines>
  <Paragraphs>16</Paragraphs>
  <ScaleCrop>false</ScaleCrop>
  <Company>AGENCE D’ÉVALUATION D’IMPACT DU CANADA</Company>
  <LinksUpToDate>false</LinksUpToDate>
  <CharactersWithSpaces>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AGENCE D’ÉVALUATION D’IMPACT DU CANADA — Modèles - Guide de démarrage rapide</dc:title>
  <dc:subject/>
  <dc:creator>Kenneth Downs</dc:creator>
  <cp:keywords/>
  <dc:description/>
  <cp:lastModifiedBy>Gaudette, Catherine (TC/TC)</cp:lastModifiedBy>
  <cp:revision>34</cp:revision>
  <cp:lastPrinted>2019-09-26T17:06:00Z</cp:lastPrinted>
  <dcterms:created xsi:type="dcterms:W3CDTF">2025-03-19T15:54:00Z</dcterms:created>
  <dcterms:modified xsi:type="dcterms:W3CDTF">2025-10-08T16:22:00Z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a788c2-dd92-465e-88df-0480ca0fd406_Enabled">
    <vt:lpwstr>true</vt:lpwstr>
  </property>
  <property fmtid="{D5CDD505-2E9C-101B-9397-08002B2CF9AE}" pid="3" name="MSIP_Label_9aa788c2-dd92-465e-88df-0480ca0fd406_SetDate">
    <vt:lpwstr>2023-11-15T16:05:31Z</vt:lpwstr>
  </property>
  <property fmtid="{D5CDD505-2E9C-101B-9397-08002B2CF9AE}" pid="4" name="MSIP_Label_9aa788c2-dd92-465e-88df-0480ca0fd406_Method">
    <vt:lpwstr>Privileged</vt:lpwstr>
  </property>
  <property fmtid="{D5CDD505-2E9C-101B-9397-08002B2CF9AE}" pid="5" name="MSIP_Label_9aa788c2-dd92-465e-88df-0480ca0fd406_Name">
    <vt:lpwstr>UNCLASSIFIED</vt:lpwstr>
  </property>
  <property fmtid="{D5CDD505-2E9C-101B-9397-08002B2CF9AE}" pid="6" name="MSIP_Label_9aa788c2-dd92-465e-88df-0480ca0fd406_SiteId">
    <vt:lpwstr>35d07687-f4f2-4fbc-8b3e-fa87a26b3b7b</vt:lpwstr>
  </property>
  <property fmtid="{D5CDD505-2E9C-101B-9397-08002B2CF9AE}" pid="7" name="MSIP_Label_9aa788c2-dd92-465e-88df-0480ca0fd406_ActionId">
    <vt:lpwstr>a127799e-e37a-400c-b1af-a46fea6b0965</vt:lpwstr>
  </property>
  <property fmtid="{D5CDD505-2E9C-101B-9397-08002B2CF9AE}" pid="8" name="MSIP_Label_9aa788c2-dd92-465e-88df-0480ca0fd406_ContentBits">
    <vt:lpwstr>1</vt:lpwstr>
  </property>
  <property fmtid="{D5CDD505-2E9C-101B-9397-08002B2CF9AE}" pid="9" name="ContentTypeId">
    <vt:lpwstr>0x010100F7AB53DB81988043884CD4C9C63EC1B7</vt:lpwstr>
  </property>
  <property fmtid="{D5CDD505-2E9C-101B-9397-08002B2CF9AE}" pid="10" name="Lang">
    <vt:lpwstr>1;#ENG|ea6cfe94-b62a-4502-b387-6430cecaac66</vt:lpwstr>
  </property>
  <property fmtid="{D5CDD505-2E9C-101B-9397-08002B2CF9AE}" pid="11" name="OPI">
    <vt:lpwstr>3;#NHE|ab126070-0177-4c7c-b432-6c03bcb6c82b</vt:lpwstr>
  </property>
  <property fmtid="{D5CDD505-2E9C-101B-9397-08002B2CF9AE}" pid="12" name="_dlc_DocIdItemGuid">
    <vt:lpwstr>af3d385e-d2bd-475c-9b88-28a6c6cc499b</vt:lpwstr>
  </property>
  <property fmtid="{D5CDD505-2E9C-101B-9397-08002B2CF9AE}" pid="13" name="MediaServiceImageTags">
    <vt:lpwstr/>
  </property>
  <property fmtid="{D5CDD505-2E9C-101B-9397-08002B2CF9AE}" pid="14" name="ClassificationContentMarkingHeaderShapeIds">
    <vt:lpwstr>599925bc,48e66e46,f1adbaf,2826799f,37ebc349,37ae66ad</vt:lpwstr>
  </property>
  <property fmtid="{D5CDD505-2E9C-101B-9397-08002B2CF9AE}" pid="15" name="ClassificationContentMarkingHeaderFontProps">
    <vt:lpwstr>#000000,12,Calibri</vt:lpwstr>
  </property>
  <property fmtid="{D5CDD505-2E9C-101B-9397-08002B2CF9AE}" pid="16" name="ClassificationContentMarkingHeaderText">
    <vt:lpwstr>UNCLASSIFIED / NON CLASSIFIÉ</vt:lpwstr>
  </property>
  <property fmtid="{D5CDD505-2E9C-101B-9397-08002B2CF9AE}" pid="17" name="MSIP_Label_7bb64f8a-9106-4cda-819e-b627ee2cf2ec_Enabled">
    <vt:lpwstr>true</vt:lpwstr>
  </property>
  <property fmtid="{D5CDD505-2E9C-101B-9397-08002B2CF9AE}" pid="18" name="MSIP_Label_7bb64f8a-9106-4cda-819e-b627ee2cf2ec_SetDate">
    <vt:lpwstr>2025-02-26T20:40:50Z</vt:lpwstr>
  </property>
  <property fmtid="{D5CDD505-2E9C-101B-9397-08002B2CF9AE}" pid="19" name="MSIP_Label_7bb64f8a-9106-4cda-819e-b627ee2cf2ec_Method">
    <vt:lpwstr>Privileged</vt:lpwstr>
  </property>
  <property fmtid="{D5CDD505-2E9C-101B-9397-08002B2CF9AE}" pid="20" name="MSIP_Label_7bb64f8a-9106-4cda-819e-b627ee2cf2ec_Name">
    <vt:lpwstr>Unclassified</vt:lpwstr>
  </property>
  <property fmtid="{D5CDD505-2E9C-101B-9397-08002B2CF9AE}" pid="21" name="MSIP_Label_7bb64f8a-9106-4cda-819e-b627ee2cf2ec_SiteId">
    <vt:lpwstr>2008ffa9-c9b2-4d97-9ad9-4ace25386be7</vt:lpwstr>
  </property>
  <property fmtid="{D5CDD505-2E9C-101B-9397-08002B2CF9AE}" pid="22" name="MSIP_Label_7bb64f8a-9106-4cda-819e-b627ee2cf2ec_ActionId">
    <vt:lpwstr>f6538059-1b07-4041-a76e-81ce63b08844</vt:lpwstr>
  </property>
  <property fmtid="{D5CDD505-2E9C-101B-9397-08002B2CF9AE}" pid="23" name="MSIP_Label_7bb64f8a-9106-4cda-819e-b627ee2cf2ec_ContentBits">
    <vt:lpwstr>1</vt:lpwstr>
  </property>
  <property fmtid="{D5CDD505-2E9C-101B-9397-08002B2CF9AE}" pid="24" name="MSIP_Label_7bb64f8a-9106-4cda-819e-b627ee2cf2ec_Tag">
    <vt:lpwstr>10, 0, 1, 2</vt:lpwstr>
  </property>
</Properties>
</file>