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bookmarkStart w:id="0" w:name="bookmark0"/>
      <w:bookmarkEnd w:id="0"/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r w:rsidRPr="008732F2">
        <w:rPr>
          <w:rFonts w:ascii="Arial" w:hAnsi="Arial" w:cs="Arial"/>
          <w:b/>
          <w:bCs/>
          <w:color w:val="186C9B"/>
          <w:sz w:val="32"/>
          <w:szCs w:val="32"/>
          <w:lang w:val="en-US"/>
        </w:rPr>
        <w:t>Public Notice</w:t>
      </w:r>
    </w:p>
    <w:p w:rsidR="008732F2" w:rsidRDefault="007254E2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186C9B"/>
          <w:sz w:val="32"/>
          <w:szCs w:val="32"/>
          <w:lang w:val="en-US"/>
        </w:rPr>
        <w:t>Update fuel tank system</w:t>
      </w:r>
      <w:r w:rsidR="008732F2" w:rsidRPr="008732F2">
        <w:rPr>
          <w:rFonts w:ascii="Arial" w:hAnsi="Arial" w:cs="Arial"/>
          <w:b/>
          <w:bCs/>
          <w:color w:val="186C9B"/>
          <w:sz w:val="32"/>
          <w:szCs w:val="32"/>
          <w:lang w:val="en-US"/>
        </w:rPr>
        <w:t xml:space="preserve"> – Public Comments Invited</w:t>
      </w: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8732F2" w:rsidRPr="008732F2" w:rsidRDefault="007254E2" w:rsidP="008732F2">
      <w:pPr>
        <w:kinsoku w:val="0"/>
        <w:overflowPunct w:val="0"/>
        <w:autoSpaceDE w:val="0"/>
        <w:autoSpaceDN w:val="0"/>
        <w:adjustRightInd w:val="0"/>
        <w:spacing w:before="57" w:after="0" w:line="278" w:lineRule="auto"/>
        <w:ind w:left="40" w:right="8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January 12, 2021</w:t>
      </w:r>
      <w:r w:rsidR="008732F2" w:rsidRPr="008732F2">
        <w:rPr>
          <w:rFonts w:ascii="Arial" w:hAnsi="Arial" w:cs="Arial"/>
          <w:b/>
          <w:bCs/>
          <w:lang w:val="en-US"/>
        </w:rPr>
        <w:t xml:space="preserve"> – </w:t>
      </w:r>
      <w:r w:rsidR="00FC50AE">
        <w:rPr>
          <w:rFonts w:ascii="Arial" w:hAnsi="Arial" w:cs="Arial"/>
          <w:lang w:val="en-US"/>
        </w:rPr>
        <w:t xml:space="preserve">PSPC </w:t>
      </w:r>
      <w:r w:rsidR="008732F2" w:rsidRPr="008732F2">
        <w:rPr>
          <w:rFonts w:ascii="Arial" w:hAnsi="Arial" w:cs="Arial"/>
          <w:lang w:val="en-US"/>
        </w:rPr>
        <w:t>must determine whether the proposed</w:t>
      </w:r>
      <w:r w:rsidR="008732F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updates to the fuel tank system at Place du Portage IV in Gatineau, QC are</w:t>
      </w:r>
      <w:r w:rsidR="008732F2" w:rsidRPr="008732F2">
        <w:rPr>
          <w:rFonts w:ascii="Arial" w:hAnsi="Arial" w:cs="Arial"/>
          <w:lang w:val="en-US"/>
        </w:rPr>
        <w:t xml:space="preserve"> likely to cause significant adverse environmental effects.</w:t>
      </w:r>
    </w:p>
    <w:p w:rsidR="00B6074C" w:rsidRDefault="008732F2" w:rsidP="00B6074C">
      <w:pPr>
        <w:kinsoku w:val="0"/>
        <w:overflowPunct w:val="0"/>
        <w:autoSpaceDE w:val="0"/>
        <w:autoSpaceDN w:val="0"/>
        <w:adjustRightInd w:val="0"/>
        <w:spacing w:before="197" w:after="0" w:line="276" w:lineRule="auto"/>
        <w:ind w:left="40" w:right="101"/>
        <w:jc w:val="both"/>
        <w:rPr>
          <w:rFonts w:ascii="Arial" w:hAnsi="Arial" w:cs="Arial"/>
          <w:lang w:val="en-US"/>
        </w:rPr>
      </w:pPr>
      <w:r w:rsidRPr="008732F2">
        <w:rPr>
          <w:rFonts w:ascii="Arial" w:hAnsi="Arial" w:cs="Arial"/>
          <w:lang w:val="en-US"/>
        </w:rPr>
        <w:t xml:space="preserve">To help inform this </w:t>
      </w:r>
      <w:r w:rsidR="00FC50AE">
        <w:rPr>
          <w:rFonts w:ascii="Arial" w:hAnsi="Arial" w:cs="Arial"/>
          <w:lang w:val="en-US"/>
        </w:rPr>
        <w:t xml:space="preserve">determination, PSPC </w:t>
      </w:r>
      <w:r w:rsidR="00B6074C">
        <w:rPr>
          <w:rFonts w:ascii="Arial" w:hAnsi="Arial" w:cs="Arial"/>
          <w:lang w:val="en-US"/>
        </w:rPr>
        <w:t>is</w:t>
      </w:r>
      <w:r w:rsidRPr="008732F2">
        <w:rPr>
          <w:rFonts w:ascii="Arial" w:hAnsi="Arial" w:cs="Arial"/>
          <w:lang w:val="en-US"/>
        </w:rPr>
        <w:t xml:space="preserve"> inviting comments from the public respecting that determination</w:t>
      </w:r>
      <w:r w:rsidRPr="008732F2">
        <w:rPr>
          <w:rFonts w:ascii="Georgia" w:hAnsi="Georgia" w:cs="Georgia"/>
          <w:lang w:val="en-US"/>
        </w:rPr>
        <w:t xml:space="preserve">. </w:t>
      </w:r>
      <w:r w:rsidRPr="008732F2">
        <w:rPr>
          <w:rFonts w:ascii="Arial" w:hAnsi="Arial" w:cs="Arial"/>
          <w:lang w:val="en-US"/>
        </w:rPr>
        <w:t>All comments received will be considered public and may be posted online. For more information, individuals should consult the Privacy Notice</w:t>
      </w:r>
      <w:r w:rsidR="00B6074C">
        <w:rPr>
          <w:rFonts w:ascii="Arial" w:hAnsi="Arial" w:cs="Arial"/>
          <w:lang w:val="en-US"/>
        </w:rPr>
        <w:t xml:space="preserve"> </w:t>
      </w:r>
      <w:r w:rsidRPr="008732F2">
        <w:rPr>
          <w:rFonts w:ascii="Arial" w:hAnsi="Arial" w:cs="Arial"/>
          <w:lang w:val="en-US"/>
        </w:rPr>
        <w:t>on the Registry website</w:t>
      </w:r>
      <w:r w:rsidR="00B6074C">
        <w:rPr>
          <w:rFonts w:ascii="Arial" w:hAnsi="Arial" w:cs="Arial"/>
          <w:lang w:val="en-US"/>
        </w:rPr>
        <w:t xml:space="preserve">: </w:t>
      </w:r>
    </w:p>
    <w:p w:rsidR="008732F2" w:rsidRPr="008732F2" w:rsidRDefault="007254E2" w:rsidP="00B6074C">
      <w:pPr>
        <w:kinsoku w:val="0"/>
        <w:overflowPunct w:val="0"/>
        <w:autoSpaceDE w:val="0"/>
        <w:autoSpaceDN w:val="0"/>
        <w:adjustRightInd w:val="0"/>
        <w:spacing w:before="197" w:after="0" w:line="276" w:lineRule="auto"/>
        <w:ind w:left="40" w:right="101"/>
        <w:jc w:val="both"/>
        <w:rPr>
          <w:rFonts w:ascii="Arial" w:hAnsi="Arial" w:cs="Arial"/>
          <w:lang w:val="en-US"/>
        </w:rPr>
      </w:pPr>
      <w:hyperlink r:id="rId4" w:history="1">
        <w:r w:rsidR="00B6074C" w:rsidRPr="00DD5BE9">
          <w:rPr>
            <w:rStyle w:val="Hyperlink"/>
            <w:rFonts w:ascii="Arial" w:hAnsi="Arial" w:cs="Arial"/>
            <w:lang w:val="en-US"/>
          </w:rPr>
          <w:t>https://iaac-aeic.gc.ca/050/evaluations/protection</w:t>
        </w:r>
      </w:hyperlink>
      <w:r w:rsidR="00B6074C">
        <w:rPr>
          <w:rFonts w:ascii="Arial" w:hAnsi="Arial" w:cs="Arial"/>
          <w:lang w:val="en-US"/>
        </w:rPr>
        <w:t xml:space="preserve"> </w:t>
      </w: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lang w:val="en-US"/>
        </w:rPr>
      </w:pPr>
      <w:r w:rsidRPr="008732F2">
        <w:rPr>
          <w:rFonts w:ascii="Arial" w:hAnsi="Arial" w:cs="Arial"/>
          <w:lang w:val="en-US"/>
        </w:rPr>
        <w:t xml:space="preserve">Written comments must be submitted </w:t>
      </w:r>
      <w:r w:rsidRPr="008732F2">
        <w:rPr>
          <w:rFonts w:ascii="Arial" w:hAnsi="Arial" w:cs="Arial"/>
          <w:b/>
          <w:bCs/>
          <w:lang w:val="en-US"/>
        </w:rPr>
        <w:t xml:space="preserve">by </w:t>
      </w:r>
      <w:r w:rsidR="007254E2">
        <w:rPr>
          <w:rFonts w:ascii="Arial" w:hAnsi="Arial" w:cs="Arial"/>
          <w:b/>
          <w:bCs/>
          <w:lang w:val="en-US"/>
        </w:rPr>
        <w:t>February 11</w:t>
      </w:r>
      <w:r w:rsidR="00FC50AE">
        <w:rPr>
          <w:rFonts w:ascii="Arial" w:hAnsi="Arial" w:cs="Arial"/>
          <w:b/>
          <w:bCs/>
          <w:lang w:val="en-US"/>
        </w:rPr>
        <w:t>, 20</w:t>
      </w:r>
      <w:r w:rsidR="007254E2">
        <w:rPr>
          <w:rFonts w:ascii="Arial" w:hAnsi="Arial" w:cs="Arial"/>
          <w:b/>
          <w:bCs/>
          <w:lang w:val="en-US"/>
        </w:rPr>
        <w:t>21</w:t>
      </w:r>
      <w:r w:rsidRPr="008732F2">
        <w:rPr>
          <w:rFonts w:ascii="Arial" w:hAnsi="Arial" w:cs="Arial"/>
          <w:b/>
          <w:bCs/>
          <w:lang w:val="en-US"/>
        </w:rPr>
        <w:t xml:space="preserve"> </w:t>
      </w:r>
      <w:r w:rsidRPr="008732F2">
        <w:rPr>
          <w:rFonts w:ascii="Arial" w:hAnsi="Arial" w:cs="Arial"/>
          <w:lang w:val="en-US"/>
        </w:rPr>
        <w:t>to</w:t>
      </w:r>
      <w:r w:rsidR="00993DE5">
        <w:rPr>
          <w:rFonts w:ascii="Arial" w:hAnsi="Arial" w:cs="Arial"/>
          <w:lang w:val="en-US"/>
        </w:rPr>
        <w:t xml:space="preserve"> the contact below. Please include the project title and reference number. </w:t>
      </w:r>
    </w:p>
    <w:p w:rsidR="00993DE5" w:rsidRPr="008732F2" w:rsidRDefault="00993DE5" w:rsidP="008732F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lang w:val="en-US"/>
        </w:rPr>
      </w:pPr>
    </w:p>
    <w:p w:rsidR="008732F2" w:rsidRDefault="00FC50AE" w:rsidP="00FC50A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6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Environmental Analyst</w:t>
      </w:r>
    </w:p>
    <w:p w:rsidR="00FC50AE" w:rsidRDefault="00FC50AE" w:rsidP="00FC50A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30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Public Services and Procurement Canada</w:t>
      </w:r>
    </w:p>
    <w:p w:rsidR="008732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Style w:val="Hyperlink"/>
          <w:rFonts w:ascii="Arial" w:hAnsi="Arial" w:cs="Arial"/>
          <w:lang w:val="en-US"/>
        </w:rPr>
      </w:pPr>
      <w:r w:rsidRPr="00B6074C">
        <w:rPr>
          <w:rStyle w:val="Hyperlink"/>
          <w:rFonts w:ascii="Arial" w:hAnsi="Arial" w:cs="Arial"/>
          <w:lang w:val="en-US"/>
        </w:rPr>
        <w:t>TPSGC.RCNLVEEListedeControle-NCRECMPChecklist.PWGSC@tpsgc-pwgsc.gc.ca</w:t>
      </w: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Style w:val="Hyperlink"/>
          <w:rFonts w:ascii="Arial" w:hAnsi="Arial" w:cs="Arial"/>
          <w:lang w:val="en-US"/>
        </w:rPr>
      </w:pPr>
    </w:p>
    <w:p w:rsidR="00B6074C" w:rsidRPr="008732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Fonts w:ascii="Arial" w:hAnsi="Arial" w:cs="Arial"/>
          <w:lang w:val="en-US"/>
        </w:rPr>
      </w:pPr>
    </w:p>
    <w:p w:rsid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40"/>
        <w:rPr>
          <w:rFonts w:ascii="Arial" w:hAnsi="Arial" w:cs="Arial"/>
          <w:b/>
          <w:bCs/>
          <w:color w:val="1F88C5"/>
          <w:sz w:val="28"/>
          <w:szCs w:val="28"/>
          <w:lang w:val="en-US"/>
        </w:rPr>
      </w:pPr>
      <w:r w:rsidRPr="008732F2">
        <w:rPr>
          <w:rFonts w:ascii="Arial" w:hAnsi="Arial" w:cs="Arial"/>
          <w:b/>
          <w:bCs/>
          <w:color w:val="1F88C5"/>
          <w:sz w:val="28"/>
          <w:szCs w:val="28"/>
          <w:lang w:val="en-US"/>
        </w:rPr>
        <w:t>The Proposed Project</w:t>
      </w: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40"/>
        <w:rPr>
          <w:rFonts w:ascii="Arial" w:hAnsi="Arial" w:cs="Arial"/>
          <w:b/>
          <w:bCs/>
          <w:color w:val="1F88C5"/>
          <w:sz w:val="28"/>
          <w:szCs w:val="28"/>
          <w:lang w:val="en-US"/>
        </w:rPr>
      </w:pPr>
    </w:p>
    <w:p w:rsidR="007254E2" w:rsidRPr="007254E2" w:rsidRDefault="007254E2" w:rsidP="007254E2">
      <w:pPr>
        <w:jc w:val="both"/>
        <w:rPr>
          <w:rFonts w:ascii="Arial" w:hAnsi="Arial" w:cs="Arial"/>
          <w:lang w:val="en-US"/>
        </w:rPr>
      </w:pPr>
      <w:r w:rsidRPr="007254E2">
        <w:rPr>
          <w:rFonts w:ascii="Arial" w:hAnsi="Arial" w:cs="Arial"/>
          <w:lang w:val="en-US"/>
        </w:rPr>
        <w:t>Correction of deficiencies detected in the technical report of a specialist consultant. These deficiencies are compared to the code CSA B139, CCME 2003 and to the SOR 2008-197 regulations and concern the oil tank system registered with Environment Canada u</w:t>
      </w:r>
      <w:r>
        <w:rPr>
          <w:rFonts w:ascii="Arial" w:hAnsi="Arial" w:cs="Arial"/>
          <w:lang w:val="en-US"/>
        </w:rPr>
        <w:t xml:space="preserve">nder the </w:t>
      </w:r>
      <w:bookmarkStart w:id="1" w:name="_GoBack"/>
      <w:bookmarkEnd w:id="1"/>
      <w:r>
        <w:rPr>
          <w:rFonts w:ascii="Arial" w:hAnsi="Arial" w:cs="Arial"/>
          <w:lang w:val="en-US"/>
        </w:rPr>
        <w:t xml:space="preserve">number EC-00035826 </w:t>
      </w:r>
      <w:r w:rsidRPr="007254E2">
        <w:rPr>
          <w:rFonts w:ascii="Arial" w:hAnsi="Arial" w:cs="Arial"/>
          <w:lang w:val="en-US"/>
        </w:rPr>
        <w:t>which has a total capacity greater than 5000L. The consultant will ensure that the corrections are made so that the system becomes compliant with the codes CSA B139-2009 and CSA B139-2019, CSA-C282-09, CCME 2003, construction code and safety code and SOR regulations 2008-197.</w:t>
      </w:r>
    </w:p>
    <w:p w:rsidR="00CA2A1E" w:rsidRPr="008732F2" w:rsidRDefault="007254E2" w:rsidP="007254E2">
      <w:pPr>
        <w:jc w:val="both"/>
        <w:rPr>
          <w:lang w:val="en-US"/>
        </w:rPr>
      </w:pPr>
      <w:r w:rsidRPr="007254E2">
        <w:rPr>
          <w:rFonts w:ascii="Arial" w:hAnsi="Arial" w:cs="Arial"/>
          <w:lang w:val="en-US"/>
        </w:rPr>
        <w:t>Examples of corrective measures to be taken: repairing fittings, modifying the piping, installing an oil-tight coating, replacing hoses, modifying piping supports, replacing the pump starting system</w:t>
      </w:r>
      <w:r>
        <w:rPr>
          <w:rFonts w:ascii="Arial" w:hAnsi="Arial" w:cs="Arial"/>
          <w:lang w:val="en-US"/>
        </w:rPr>
        <w:t>.</w:t>
      </w:r>
    </w:p>
    <w:sectPr w:rsidR="00CA2A1E" w:rsidRPr="008732F2" w:rsidSect="008732F2">
      <w:pgSz w:w="12240" w:h="15840"/>
      <w:pgMar w:top="0" w:right="1640" w:bottom="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F2"/>
    <w:rsid w:val="00186C0B"/>
    <w:rsid w:val="004929B0"/>
    <w:rsid w:val="005A49FC"/>
    <w:rsid w:val="007254E2"/>
    <w:rsid w:val="008732F2"/>
    <w:rsid w:val="00993DE5"/>
    <w:rsid w:val="00B6074C"/>
    <w:rsid w:val="00CA2A1E"/>
    <w:rsid w:val="00DD25BD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8CAFA-5491-4102-8510-9C987791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aac-aeic.gc.ca/050/evaluations/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Lacelle</dc:creator>
  <cp:keywords/>
  <dc:description/>
  <cp:lastModifiedBy>Michelle Fairbrother</cp:lastModifiedBy>
  <cp:revision>2</cp:revision>
  <dcterms:created xsi:type="dcterms:W3CDTF">2021-01-12T21:25:00Z</dcterms:created>
  <dcterms:modified xsi:type="dcterms:W3CDTF">2021-01-12T21:25:00Z</dcterms:modified>
</cp:coreProperties>
</file>